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18F1" w14:textId="04E50C38" w:rsidR="006538FE" w:rsidRDefault="006538FE"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56A19188" w14:textId="0D046189" w:rsidR="00155115" w:rsidRPr="00563B2F" w:rsidRDefault="006538FE" w:rsidP="00673F35">
      <w:pPr>
        <w:ind w:left="567" w:right="26" w:firstLine="426"/>
        <w:jc w:val="right"/>
        <w:rPr>
          <w:b/>
          <w:sz w:val="20"/>
          <w:szCs w:val="20"/>
        </w:rPr>
      </w:pPr>
      <w:r>
        <w:rPr>
          <w:b/>
          <w:sz w:val="20"/>
          <w:szCs w:val="20"/>
        </w:rPr>
        <w:t xml:space="preserve">                                                                   </w:t>
      </w:r>
      <w:r w:rsidR="00673F35" w:rsidRPr="00673F35">
        <w:rPr>
          <w:b/>
          <w:sz w:val="20"/>
          <w:szCs w:val="20"/>
        </w:rPr>
        <w:t xml:space="preserve">Rīgas </w:t>
      </w:r>
      <w:proofErr w:type="spellStart"/>
      <w:r w:rsidR="00673F35" w:rsidRPr="00673F35">
        <w:rPr>
          <w:b/>
          <w:sz w:val="20"/>
          <w:szCs w:val="20"/>
        </w:rPr>
        <w:t>valstspilsētas</w:t>
      </w:r>
      <w:proofErr w:type="spellEnd"/>
      <w:r w:rsidR="00673F35" w:rsidRPr="00673F35">
        <w:rPr>
          <w:b/>
          <w:sz w:val="20"/>
          <w:szCs w:val="20"/>
        </w:rPr>
        <w:t xml:space="preserve"> pašvaldībai piederošu nekustamo īpašuma daļu </w:t>
      </w:r>
      <w:r w:rsidR="00102AA7" w:rsidRPr="00102AA7">
        <w:rPr>
          <w:b/>
          <w:sz w:val="20"/>
          <w:szCs w:val="20"/>
        </w:rPr>
        <w:t>Kurzemes prospektā, Piedrujas ielā, Sporta ielā un Gaujas ielā</w:t>
      </w:r>
      <w:r w:rsidR="00673F35" w:rsidRPr="00673F35">
        <w:rPr>
          <w:b/>
          <w:sz w:val="20"/>
          <w:szCs w:val="20"/>
        </w:rPr>
        <w:t xml:space="preserve"> nomas tiesību izsoles noteikumi</w:t>
      </w:r>
      <w:r w:rsidR="00673F35">
        <w:rPr>
          <w:b/>
          <w:sz w:val="20"/>
          <w:szCs w:val="20"/>
        </w:rPr>
        <w:t>em</w:t>
      </w:r>
    </w:p>
    <w:p w14:paraId="194252F7" w14:textId="77777777" w:rsidR="00155115" w:rsidRDefault="00155115" w:rsidP="00155115">
      <w:pPr>
        <w:ind w:right="-625"/>
        <w:jc w:val="center"/>
        <w:rPr>
          <w:b/>
          <w:sz w:val="26"/>
          <w:szCs w:val="26"/>
        </w:rPr>
      </w:pPr>
    </w:p>
    <w:p w14:paraId="578B98AF" w14:textId="77777777" w:rsidR="00155115" w:rsidRDefault="00155115" w:rsidP="00155115">
      <w:pPr>
        <w:ind w:right="-625"/>
        <w:jc w:val="center"/>
        <w:rPr>
          <w:b/>
          <w:sz w:val="26"/>
          <w:szCs w:val="26"/>
        </w:rPr>
      </w:pPr>
    </w:p>
    <w:p w14:paraId="0936A814" w14:textId="63C4F785" w:rsidR="0035492C" w:rsidRDefault="008D1910"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16589DE8" w14:textId="77777777" w:rsidR="005A6095" w:rsidRPr="00B95F52" w:rsidRDefault="005A6095" w:rsidP="00155115">
      <w:pPr>
        <w:ind w:right="-625"/>
        <w:jc w:val="center"/>
        <w:rPr>
          <w:b/>
          <w:sz w:val="26"/>
          <w:szCs w:val="26"/>
        </w:rPr>
      </w:pPr>
    </w:p>
    <w:p w14:paraId="622CD66B" w14:textId="593FF7F7" w:rsidR="00E975EB" w:rsidRPr="00E975EB" w:rsidRDefault="005A6095" w:rsidP="00E975EB">
      <w:pPr>
        <w:overflowPunct w:val="0"/>
        <w:autoSpaceDE w:val="0"/>
        <w:autoSpaceDN w:val="0"/>
        <w:adjustRightInd w:val="0"/>
        <w:jc w:val="both"/>
        <w:rPr>
          <w:sz w:val="26"/>
          <w:szCs w:val="26"/>
        </w:rPr>
      </w:pPr>
      <w:r w:rsidRPr="0043731C">
        <w:rPr>
          <w:sz w:val="26"/>
          <w:szCs w:val="26"/>
        </w:rPr>
        <w:t>Rīgā, dokumenta datums ir tā elektroniskās parakstīšanas datums.</w:t>
      </w:r>
      <w:r w:rsidRPr="0043731C" w:rsidDel="0043731C">
        <w:rPr>
          <w:sz w:val="26"/>
          <w:szCs w:val="26"/>
        </w:rPr>
        <w:t xml:space="preserve"> </w:t>
      </w:r>
    </w:p>
    <w:p w14:paraId="3E9B83EF" w14:textId="0841C5AE" w:rsidR="00CB799F" w:rsidRDefault="00E975EB" w:rsidP="00CB799F">
      <w:pPr>
        <w:widowControl w:val="0"/>
        <w:shd w:val="clear" w:color="auto" w:fill="FFFFFF"/>
        <w:tabs>
          <w:tab w:val="left" w:pos="540"/>
        </w:tabs>
        <w:autoSpaceDE w:val="0"/>
        <w:autoSpaceDN w:val="0"/>
        <w:adjustRightInd w:val="0"/>
        <w:spacing w:before="240" w:after="240"/>
        <w:jc w:val="both"/>
        <w:rPr>
          <w:b/>
          <w:sz w:val="26"/>
          <w:szCs w:val="26"/>
        </w:rPr>
      </w:pPr>
      <w:r>
        <w:rPr>
          <w:b/>
          <w:sz w:val="26"/>
          <w:szCs w:val="26"/>
        </w:rPr>
        <w:tab/>
      </w:r>
      <w:r w:rsidR="00CB799F" w:rsidRPr="00CB799F">
        <w:rPr>
          <w:b/>
          <w:sz w:val="26"/>
          <w:szCs w:val="26"/>
        </w:rPr>
        <w:t xml:space="preserve">Rīgas </w:t>
      </w:r>
      <w:proofErr w:type="spellStart"/>
      <w:r w:rsidR="00686606">
        <w:rPr>
          <w:b/>
          <w:sz w:val="26"/>
          <w:szCs w:val="26"/>
        </w:rPr>
        <w:t>valstspilsētas</w:t>
      </w:r>
      <w:proofErr w:type="spellEnd"/>
      <w:r w:rsidR="00686606">
        <w:rPr>
          <w:b/>
          <w:sz w:val="26"/>
          <w:szCs w:val="26"/>
        </w:rPr>
        <w:t xml:space="preserve"> pašvaldības</w:t>
      </w:r>
      <w:r w:rsidR="00686606" w:rsidRPr="00CB799F">
        <w:rPr>
          <w:b/>
          <w:sz w:val="26"/>
          <w:szCs w:val="26"/>
        </w:rPr>
        <w:t xml:space="preserve"> </w:t>
      </w:r>
      <w:r w:rsidR="00CB799F" w:rsidRPr="00CB799F">
        <w:rPr>
          <w:b/>
          <w:sz w:val="26"/>
          <w:szCs w:val="26"/>
        </w:rPr>
        <w:t xml:space="preserve">Pilsētas attīstības departaments, </w:t>
      </w:r>
      <w:r w:rsidR="00CB799F" w:rsidRPr="00CB799F">
        <w:rPr>
          <w:bCs/>
          <w:sz w:val="26"/>
          <w:szCs w:val="26"/>
        </w:rPr>
        <w:t xml:space="preserve">tā direktores Ilzes Purmales personā, kura rīkojas saskaņā ar Rīgas domes 2023. gada 30. augusta saistošo noteikumu Nr. </w:t>
      </w:r>
      <w:r w:rsidR="00EA726D" w:rsidRPr="00EA726D">
        <w:rPr>
          <w:bCs/>
          <w:sz w:val="26"/>
          <w:szCs w:val="26"/>
        </w:rPr>
        <w:t>RD-23-235-sn</w:t>
      </w:r>
      <w:r w:rsidR="00CB799F" w:rsidRPr="00CB799F">
        <w:rPr>
          <w:bCs/>
          <w:sz w:val="26"/>
          <w:szCs w:val="26"/>
        </w:rPr>
        <w:t xml:space="preserve"> „Rīgas </w:t>
      </w:r>
      <w:proofErr w:type="spellStart"/>
      <w:r w:rsidR="00CB799F" w:rsidRPr="00CB799F">
        <w:rPr>
          <w:bCs/>
          <w:sz w:val="26"/>
          <w:szCs w:val="26"/>
        </w:rPr>
        <w:t>valstspilsētas</w:t>
      </w:r>
      <w:proofErr w:type="spellEnd"/>
      <w:r w:rsidR="00CB799F" w:rsidRPr="00CB799F">
        <w:rPr>
          <w:bCs/>
          <w:sz w:val="26"/>
          <w:szCs w:val="26"/>
        </w:rPr>
        <w:t xml:space="preserve"> pašvaldības nolikums” 74. punktu un Rīgas domes 2021. gada 7. jūlija nolikuma Nr. 86 „Rīgas </w:t>
      </w:r>
      <w:proofErr w:type="spellStart"/>
      <w:r w:rsidR="00686606">
        <w:rPr>
          <w:bCs/>
          <w:sz w:val="26"/>
          <w:szCs w:val="26"/>
        </w:rPr>
        <w:t>valstspilsētas</w:t>
      </w:r>
      <w:proofErr w:type="spellEnd"/>
      <w:r w:rsidR="00686606">
        <w:rPr>
          <w:bCs/>
          <w:sz w:val="26"/>
          <w:szCs w:val="26"/>
        </w:rPr>
        <w:t xml:space="preserve"> pašvaldības</w:t>
      </w:r>
      <w:r w:rsidR="00686606" w:rsidRPr="00CB799F">
        <w:rPr>
          <w:bCs/>
          <w:sz w:val="26"/>
          <w:szCs w:val="26"/>
        </w:rPr>
        <w:t xml:space="preserve"> </w:t>
      </w:r>
      <w:r w:rsidR="00CB799F" w:rsidRPr="00CB799F">
        <w:rPr>
          <w:bCs/>
          <w:sz w:val="26"/>
          <w:szCs w:val="26"/>
        </w:rPr>
        <w:t xml:space="preserve">Pilsētas attīstības departamenta nolikums” 15.6. apakšpunktu un 16. punktu, (turpmāk – Departaments), no vienas puses, un </w:t>
      </w:r>
      <w:r w:rsidR="00CB799F" w:rsidRPr="00CB799F">
        <w:rPr>
          <w:b/>
          <w:sz w:val="26"/>
          <w:szCs w:val="26"/>
        </w:rPr>
        <w:t xml:space="preserve"> </w:t>
      </w:r>
    </w:p>
    <w:p w14:paraId="15949856" w14:textId="1B9CFF94" w:rsidR="00556832" w:rsidRDefault="00CB799F" w:rsidP="00CB799F">
      <w:pPr>
        <w:widowControl w:val="0"/>
        <w:shd w:val="clear" w:color="auto" w:fill="FFFFFF"/>
        <w:tabs>
          <w:tab w:val="left" w:pos="540"/>
        </w:tabs>
        <w:autoSpaceDE w:val="0"/>
        <w:autoSpaceDN w:val="0"/>
        <w:adjustRightInd w:val="0"/>
        <w:spacing w:before="240" w:after="240"/>
        <w:jc w:val="both"/>
      </w:pPr>
      <w:r w:rsidRPr="00CB799F">
        <w:rPr>
          <w:b/>
          <w:sz w:val="26"/>
          <w:szCs w:val="26"/>
        </w:rPr>
        <w:t xml:space="preserve"> </w:t>
      </w:r>
      <w:r>
        <w:rPr>
          <w:b/>
          <w:sz w:val="26"/>
          <w:szCs w:val="26"/>
        </w:rPr>
        <w:tab/>
      </w:r>
      <w:r w:rsidR="0035492C">
        <w:rPr>
          <w:b/>
          <w:bCs/>
          <w:sz w:val="26"/>
          <w:szCs w:val="26"/>
        </w:rPr>
        <w:t>SIA „</w:t>
      </w:r>
      <w:r w:rsidR="00117C0D">
        <w:rPr>
          <w:b/>
          <w:bCs/>
          <w:sz w:val="26"/>
          <w:szCs w:val="26"/>
        </w:rPr>
        <w:t>_______________</w:t>
      </w:r>
      <w:r w:rsidR="0035492C">
        <w:rPr>
          <w:b/>
          <w:bCs/>
          <w:sz w:val="26"/>
          <w:szCs w:val="26"/>
        </w:rPr>
        <w:t>”,</w:t>
      </w:r>
      <w:r w:rsidR="0035492C">
        <w:t xml:space="preserve"> </w:t>
      </w:r>
      <w:r w:rsidR="0035492C">
        <w:rPr>
          <w:sz w:val="26"/>
          <w:szCs w:val="26"/>
        </w:rPr>
        <w:t xml:space="preserve">reģistrācijas Nr. </w:t>
      </w:r>
      <w:r w:rsidR="00117C0D">
        <w:rPr>
          <w:sz w:val="26"/>
          <w:szCs w:val="26"/>
        </w:rPr>
        <w:t>_____________</w:t>
      </w:r>
      <w:r w:rsidR="0035492C">
        <w:rPr>
          <w:sz w:val="26"/>
          <w:szCs w:val="26"/>
        </w:rPr>
        <w:t xml:space="preserve">, juridiskā adrese: </w:t>
      </w:r>
      <w:r w:rsidR="00117C0D">
        <w:rPr>
          <w:sz w:val="26"/>
          <w:szCs w:val="26"/>
        </w:rPr>
        <w:t>____________________________</w:t>
      </w:r>
      <w:r w:rsidR="0035492C">
        <w:rPr>
          <w:sz w:val="26"/>
          <w:szCs w:val="26"/>
        </w:rPr>
        <w:t>,</w:t>
      </w:r>
      <w:r w:rsidR="0045415B">
        <w:rPr>
          <w:sz w:val="26"/>
          <w:szCs w:val="26"/>
        </w:rPr>
        <w:t>_____________</w:t>
      </w:r>
      <w:r w:rsidR="0035492C">
        <w:rPr>
          <w:sz w:val="26"/>
          <w:szCs w:val="26"/>
        </w:rPr>
        <w:t xml:space="preserve">personā, </w:t>
      </w:r>
      <w:r w:rsidR="0035492C" w:rsidRPr="006830B0">
        <w:rPr>
          <w:sz w:val="26"/>
          <w:szCs w:val="26"/>
        </w:rPr>
        <w:t>kur</w:t>
      </w:r>
      <w:r w:rsidR="0035492C">
        <w:rPr>
          <w:sz w:val="26"/>
          <w:szCs w:val="26"/>
        </w:rPr>
        <w:t>a</w:t>
      </w:r>
      <w:r w:rsidR="0035492C" w:rsidRPr="006830B0">
        <w:rPr>
          <w:sz w:val="26"/>
          <w:szCs w:val="26"/>
        </w:rPr>
        <w:t xml:space="preserve"> rīkojas uz </w:t>
      </w:r>
      <w:r w:rsidR="0035492C" w:rsidRPr="00EB7C41">
        <w:rPr>
          <w:sz w:val="26"/>
          <w:szCs w:val="26"/>
        </w:rPr>
        <w:t>pilnvaras</w:t>
      </w:r>
      <w:r w:rsidR="001E5507">
        <w:rPr>
          <w:sz w:val="26"/>
          <w:szCs w:val="26"/>
        </w:rPr>
        <w:t xml:space="preserve"> </w:t>
      </w:r>
      <w:r w:rsidR="0035492C" w:rsidRPr="00EB7C41">
        <w:rPr>
          <w:sz w:val="26"/>
          <w:szCs w:val="26"/>
        </w:rPr>
        <w:t>pamata</w:t>
      </w:r>
      <w:r w:rsidR="0035492C"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0035492C" w:rsidRPr="006830B0">
        <w:rPr>
          <w:sz w:val="26"/>
          <w:szCs w:val="26"/>
        </w:rPr>
        <w:t xml:space="preserve">, bet abi kopā un katrs atsevišķi turpmāk saukti </w:t>
      </w:r>
      <w:r w:rsidR="0035492C">
        <w:rPr>
          <w:sz w:val="26"/>
          <w:szCs w:val="26"/>
        </w:rPr>
        <w:t>–</w:t>
      </w:r>
      <w:r w:rsidR="0035492C" w:rsidRPr="006830B0">
        <w:rPr>
          <w:sz w:val="26"/>
          <w:szCs w:val="26"/>
        </w:rPr>
        <w:t xml:space="preserve"> Līdzēji</w:t>
      </w:r>
      <w:r w:rsidR="0035492C">
        <w:rPr>
          <w:sz w:val="26"/>
          <w:szCs w:val="26"/>
        </w:rPr>
        <w:t>,</w:t>
      </w:r>
      <w:r w:rsidR="0035492C"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00A4D0AC" w14:textId="77777777" w:rsidR="00556832" w:rsidRPr="00C2051F" w:rsidRDefault="00556832" w:rsidP="00556832">
      <w:pPr>
        <w:spacing w:before="240" w:after="240"/>
        <w:jc w:val="center"/>
        <w:rPr>
          <w:sz w:val="26"/>
          <w:szCs w:val="26"/>
        </w:rPr>
      </w:pPr>
      <w:r w:rsidRPr="00C2051F">
        <w:rPr>
          <w:b/>
          <w:color w:val="000000"/>
          <w:sz w:val="26"/>
          <w:szCs w:val="26"/>
        </w:rPr>
        <w:t>1. LĪGUMA PRIEKŠMETS</w:t>
      </w:r>
    </w:p>
    <w:p w14:paraId="1C3233E4" w14:textId="324A36E5" w:rsidR="00111A22" w:rsidRPr="00842236" w:rsidRDefault="00BD5EC7"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(turpmāk – Tīkla reklāmas objekti)</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 xml:space="preserve">ar piesaisti Rīgas </w:t>
      </w:r>
      <w:proofErr w:type="spellStart"/>
      <w:r>
        <w:rPr>
          <w:rFonts w:ascii="Times New Roman" w:hAnsi="Times New Roman" w:cs="Times New Roman"/>
          <w:color w:val="000000" w:themeColor="text1"/>
          <w:sz w:val="26"/>
          <w:szCs w:val="26"/>
        </w:rPr>
        <w:t>valsts</w:t>
      </w:r>
      <w:r w:rsidRPr="00842236">
        <w:rPr>
          <w:rFonts w:ascii="Times New Roman" w:hAnsi="Times New Roman" w:cs="Times New Roman"/>
          <w:color w:val="000000" w:themeColor="text1"/>
          <w:sz w:val="26"/>
          <w:szCs w:val="26"/>
        </w:rPr>
        <w:t>pilsētas</w:t>
      </w:r>
      <w:proofErr w:type="spellEnd"/>
      <w:r w:rsidRPr="00842236">
        <w:rPr>
          <w:rFonts w:ascii="Times New Roman" w:hAnsi="Times New Roman" w:cs="Times New Roman"/>
          <w:color w:val="000000" w:themeColor="text1"/>
          <w:sz w:val="26"/>
          <w:szCs w:val="26"/>
        </w:rPr>
        <w:t xml:space="preserve"> pašvaldības zemei</w:t>
      </w:r>
      <w:r>
        <w:rPr>
          <w:rFonts w:ascii="Times New Roman" w:hAnsi="Times New Roman" w:cs="Times New Roman"/>
          <w:color w:val="000000" w:themeColor="text1"/>
          <w:sz w:val="26"/>
          <w:szCs w:val="26"/>
        </w:rPr>
        <w:t>, uz privātpersonu īpašumā esošām būvēm un zemes</w:t>
      </w:r>
      <w:r w:rsidRPr="00842236">
        <w:rPr>
          <w:rFonts w:ascii="Times New Roman" w:hAnsi="Times New Roman" w:cs="Times New Roman"/>
          <w:color w:val="000000" w:themeColor="text1"/>
          <w:sz w:val="26"/>
          <w:szCs w:val="26"/>
        </w:rPr>
        <w:t xml:space="preserve">,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vadības informācijas sistēmā (turpmāk – KAVIS), atbilstoši izsniegtajām reklāmu izvietošanas atļaujām veikt tīkla reklāmu izvietošanu un pašvaldības nodevas par reklāmas izvietošanu samaksu šajā Līgumā noteiktajā kārtībā</w:t>
      </w:r>
      <w:r w:rsidR="00111A22" w:rsidRPr="00842236">
        <w:rPr>
          <w:rFonts w:ascii="Times New Roman" w:hAnsi="Times New Roman" w:cs="Times New Roman"/>
          <w:color w:val="000000" w:themeColor="text1"/>
          <w:sz w:val="26"/>
          <w:szCs w:val="26"/>
        </w:rPr>
        <w:t>.</w:t>
      </w:r>
    </w:p>
    <w:bookmarkEnd w:id="0"/>
    <w:p w14:paraId="4CFD64B4"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300D340B"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objektiem, kas reģistrēti uz šī Līguma pamata, ir šī Līguma neatņemama sastāvdaļa.</w:t>
      </w:r>
    </w:p>
    <w:bookmarkEnd w:id="1"/>
    <w:p w14:paraId="7E44FB71" w14:textId="77777777" w:rsidR="00B92146" w:rsidRPr="002C02F0" w:rsidRDefault="00B92146" w:rsidP="00842236">
      <w:pPr>
        <w:pStyle w:val="Sarakstarindkopa"/>
        <w:ind w:left="862"/>
        <w:jc w:val="both"/>
      </w:pPr>
    </w:p>
    <w:p w14:paraId="0F2D305D" w14:textId="2D6246E7" w:rsidR="0033661C" w:rsidRPr="0033661C" w:rsidRDefault="00556832"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098505E4" w14:textId="03C14BA2" w:rsidR="00713BD2" w:rsidRDefault="00111A22"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52B50BF"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53A52758" w14:textId="00F47D81" w:rsidR="0033661C" w:rsidRPr="0033661C" w:rsidRDefault="008669FE"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131A2450" w14:textId="2D8A8C98" w:rsidR="008669FE" w:rsidRPr="002C02F0" w:rsidRDefault="008669FE"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CEFBFAA" w14:textId="5D331AAD" w:rsidR="008669FE" w:rsidRPr="002C02F0" w:rsidRDefault="00E27DC7"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lastRenderedPageBreak/>
        <w:t>Departaments</w:t>
      </w:r>
      <w:r w:rsidR="008669FE" w:rsidRPr="002C02F0">
        <w:rPr>
          <w:rFonts w:ascii="Times New Roman" w:hAnsi="Times New Roman" w:cs="Times New Roman"/>
          <w:sz w:val="26"/>
          <w:szCs w:val="26"/>
        </w:rPr>
        <w:t xml:space="preserve">, pamatojoties uz Sabiedrības elektroniskā veidā </w:t>
      </w:r>
      <w:r w:rsidR="00F57AEF" w:rsidRPr="00F57AEF">
        <w:rPr>
          <w:rFonts w:ascii="Times New Roman" w:hAnsi="Times New Roman" w:cs="Times New Roman"/>
          <w:sz w:val="26"/>
          <w:szCs w:val="26"/>
        </w:rPr>
        <w:t xml:space="preserve">Rīgas </w:t>
      </w:r>
      <w:proofErr w:type="spellStart"/>
      <w:r w:rsidR="00F57AEF" w:rsidRPr="00F57AEF">
        <w:rPr>
          <w:rFonts w:ascii="Times New Roman" w:hAnsi="Times New Roman" w:cs="Times New Roman"/>
          <w:sz w:val="26"/>
          <w:szCs w:val="26"/>
        </w:rPr>
        <w:t>valstspilsētas</w:t>
      </w:r>
      <w:proofErr w:type="spellEnd"/>
      <w:r w:rsidR="00F57AEF" w:rsidRPr="00F57AEF">
        <w:rPr>
          <w:rFonts w:ascii="Times New Roman" w:hAnsi="Times New Roman" w:cs="Times New Roman"/>
          <w:sz w:val="26"/>
          <w:szCs w:val="26"/>
        </w:rPr>
        <w:t xml:space="preserve"> pašvaldības</w:t>
      </w:r>
      <w:r w:rsidR="008669FE" w:rsidRPr="002C02F0">
        <w:rPr>
          <w:rFonts w:ascii="Times New Roman" w:hAnsi="Times New Roman" w:cs="Times New Roman"/>
          <w:sz w:val="26"/>
          <w:szCs w:val="26"/>
        </w:rPr>
        <w:t xml:space="preserve"> portālā </w:t>
      </w:r>
      <w:hyperlink r:id="rId11" w:history="1">
        <w:r w:rsidR="008669FE" w:rsidRPr="002C02F0">
          <w:rPr>
            <w:rStyle w:val="Hipersaite"/>
            <w:rFonts w:ascii="Times New Roman" w:hAnsi="Times New Roman" w:cs="Times New Roman"/>
            <w:sz w:val="26"/>
            <w:szCs w:val="26"/>
          </w:rPr>
          <w:t>www.eriga.lv</w:t>
        </w:r>
      </w:hyperlink>
      <w:r w:rsidR="008669FE" w:rsidRPr="002C02F0">
        <w:rPr>
          <w:rFonts w:ascii="Times New Roman" w:hAnsi="Times New Roman" w:cs="Times New Roman"/>
          <w:sz w:val="26"/>
          <w:szCs w:val="26"/>
        </w:rPr>
        <w:t xml:space="preserve"> iesniegto informāciju par iepriekšējā mēnesī izvietotajām reklāmām Tīkla reklāmas objektos (norādot to skaitu un atrašanās vietu), sagatavo un </w:t>
      </w:r>
      <w:proofErr w:type="spellStart"/>
      <w:r w:rsidR="008669FE" w:rsidRPr="002C02F0">
        <w:rPr>
          <w:rFonts w:ascii="Times New Roman" w:hAnsi="Times New Roman" w:cs="Times New Roman"/>
          <w:sz w:val="26"/>
          <w:szCs w:val="26"/>
        </w:rPr>
        <w:t>nosūta</w:t>
      </w:r>
      <w:proofErr w:type="spellEnd"/>
      <w:r w:rsidR="008669FE" w:rsidRPr="002C02F0">
        <w:rPr>
          <w:rFonts w:ascii="Times New Roman" w:hAnsi="Times New Roman" w:cs="Times New Roman"/>
          <w:sz w:val="26"/>
          <w:szCs w:val="26"/>
        </w:rPr>
        <w:t xml:space="preserve"> </w:t>
      </w:r>
      <w:r w:rsidR="00AE71B5">
        <w:rPr>
          <w:rFonts w:ascii="Times New Roman" w:hAnsi="Times New Roman" w:cs="Times New Roman"/>
          <w:sz w:val="26"/>
          <w:szCs w:val="26"/>
        </w:rPr>
        <w:t xml:space="preserve">uz </w:t>
      </w:r>
      <w:r w:rsidR="008669FE" w:rsidRPr="002C02F0">
        <w:rPr>
          <w:rFonts w:ascii="Times New Roman" w:hAnsi="Times New Roman" w:cs="Times New Roman"/>
          <w:sz w:val="26"/>
          <w:szCs w:val="26"/>
        </w:rPr>
        <w:t xml:space="preserve">Sabiedrības </w:t>
      </w:r>
      <w:r w:rsidR="00A0406F" w:rsidRPr="00DF5167">
        <w:rPr>
          <w:rFonts w:ascii="Times New Roman" w:hAnsi="Times New Roman" w:cs="Times New Roman"/>
          <w:sz w:val="26"/>
          <w:szCs w:val="26"/>
        </w:rPr>
        <w:t>oficiālo elektronisko adresi</w:t>
      </w:r>
      <w:r w:rsidR="00A0406F">
        <w:rPr>
          <w:sz w:val="26"/>
          <w:szCs w:val="26"/>
        </w:rPr>
        <w:t xml:space="preserve"> </w:t>
      </w:r>
      <w:r w:rsidR="008669FE" w:rsidRPr="000D74D7">
        <w:rPr>
          <w:rFonts w:ascii="Times New Roman" w:hAnsi="Times New Roman" w:cs="Times New Roman"/>
          <w:sz w:val="26"/>
          <w:szCs w:val="26"/>
        </w:rPr>
        <w:t>maksāšanas paziņojumu par pašvaldības nodevu par reklāmas izvietošanu (turpmāk –</w:t>
      </w:r>
      <w:r w:rsidR="008669FE"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008669FE" w:rsidRPr="000D74D7">
        <w:rPr>
          <w:rFonts w:ascii="Times New Roman" w:hAnsi="Times New Roman" w:cs="Times New Roman"/>
          <w:sz w:val="26"/>
          <w:szCs w:val="26"/>
        </w:rPr>
        <w:t>aksāšanas paziņojums)</w:t>
      </w:r>
      <w:r w:rsidR="008669FE">
        <w:rPr>
          <w:rFonts w:ascii="Times New Roman" w:hAnsi="Times New Roman" w:cs="Times New Roman"/>
          <w:sz w:val="26"/>
          <w:szCs w:val="26"/>
        </w:rPr>
        <w:t xml:space="preserve">, </w:t>
      </w:r>
      <w:r w:rsidR="008669FE" w:rsidRPr="000D74D7">
        <w:rPr>
          <w:rFonts w:ascii="Times New Roman" w:hAnsi="Times New Roman" w:cs="Times New Roman"/>
          <w:sz w:val="26"/>
          <w:szCs w:val="26"/>
        </w:rPr>
        <w:t xml:space="preserve">norādot nodevas samaksas termiņu 15 </w:t>
      </w:r>
      <w:r w:rsidR="008669FE">
        <w:rPr>
          <w:rFonts w:ascii="Times New Roman" w:hAnsi="Times New Roman" w:cs="Times New Roman"/>
          <w:sz w:val="26"/>
          <w:szCs w:val="26"/>
        </w:rPr>
        <w:t xml:space="preserve">(piecpadsmit) </w:t>
      </w:r>
      <w:r w:rsidR="008669FE" w:rsidRPr="000D74D7">
        <w:rPr>
          <w:rFonts w:ascii="Times New Roman" w:hAnsi="Times New Roman" w:cs="Times New Roman"/>
          <w:sz w:val="26"/>
          <w:szCs w:val="26"/>
        </w:rPr>
        <w:t xml:space="preserve">dienas no maksāšanas </w:t>
      </w:r>
      <w:r w:rsidR="008669FE"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008669FE" w:rsidRPr="002C02F0">
        <w:rPr>
          <w:rFonts w:ascii="Times New Roman" w:hAnsi="Times New Roman" w:cs="Times New Roman"/>
          <w:sz w:val="26"/>
          <w:szCs w:val="26"/>
        </w:rPr>
        <w:t>dienas.</w:t>
      </w:r>
    </w:p>
    <w:p w14:paraId="4498DC36"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01E32EB9" w14:textId="4702EBC6" w:rsidR="0033661C" w:rsidRPr="0033661C" w:rsidRDefault="00E27DC7"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0DD70445" w14:textId="56F86F38" w:rsidR="00D47CB1"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2C02F0">
        <w:rPr>
          <w:rFonts w:ascii="Times New Roman" w:hAnsi="Times New Roman" w:cs="Times New Roman"/>
          <w:sz w:val="26"/>
          <w:szCs w:val="26"/>
        </w:rPr>
        <w:t xml:space="preserve"> ir tiesības:</w:t>
      </w:r>
    </w:p>
    <w:p w14:paraId="0CCB940D" w14:textId="77777777" w:rsidR="00D47CB1" w:rsidRPr="002C02F0" w:rsidRDefault="00D47CB1"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78FB670C" w14:textId="77777777" w:rsidR="00D47CB1" w:rsidRPr="00FA149B" w:rsidRDefault="00D47CB1"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noteiktas normatīvajos aktos;</w:t>
      </w:r>
    </w:p>
    <w:p w14:paraId="793E27A3" w14:textId="6E508299" w:rsidR="00FA149B" w:rsidRPr="00FA149B" w:rsidRDefault="00D47CB1"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 xml:space="preserve">pieteikt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pretenziju Sabiedrībai par Līguma 3.2. punktā iesniegtās atskaites neprecizitātēm</w:t>
      </w:r>
      <w:r w:rsidR="00E975EB">
        <w:rPr>
          <w:rFonts w:ascii="Times New Roman" w:hAnsi="Times New Roman" w:cs="Times New Roman"/>
          <w:color w:val="000000" w:themeColor="text1"/>
          <w:sz w:val="26"/>
          <w:szCs w:val="26"/>
        </w:rPr>
        <w:t>;</w:t>
      </w:r>
    </w:p>
    <w:p w14:paraId="365380AF" w14:textId="0862790F"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izslēgt digitālos ekrānus laika posmā no plkst. 23.00 līdz plkst. 7.00</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00FA149B" w:rsidRPr="00FA149B">
        <w:rPr>
          <w:rFonts w:ascii="Times New Roman" w:hAnsi="Times New Roman" w:cs="Times New Roman"/>
          <w:sz w:val="26"/>
          <w:szCs w:val="26"/>
        </w:rPr>
        <w:t>;</w:t>
      </w:r>
    </w:p>
    <w:p w14:paraId="3C7C876D" w14:textId="388EF0FE"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samazināt digitālo ekrānu spilgtumu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00DF5167">
        <w:rPr>
          <w:sz w:val="26"/>
          <w:szCs w:val="26"/>
        </w:rPr>
        <w:t>;</w:t>
      </w:r>
      <w:r w:rsidR="00A0406F">
        <w:rPr>
          <w:color w:val="000000"/>
          <w:sz w:val="26"/>
          <w:szCs w:val="26"/>
        </w:rPr>
        <w:t xml:space="preserve"> </w:t>
      </w:r>
    </w:p>
    <w:p w14:paraId="10642FE0" w14:textId="0A0A23F8" w:rsidR="00FA149B" w:rsidRPr="00BA4DAD" w:rsidRDefault="00FA149B" w:rsidP="00A0406F">
      <w:pPr>
        <w:pStyle w:val="Sarakstarindkopa"/>
        <w:numPr>
          <w:ilvl w:val="2"/>
          <w:numId w:val="6"/>
        </w:numPr>
        <w:tabs>
          <w:tab w:val="left" w:pos="1276"/>
        </w:tabs>
        <w:jc w:val="both"/>
        <w:rPr>
          <w:rFonts w:ascii="Times New Roman" w:hAnsi="Times New Roman" w:cs="Times New Roman"/>
          <w:sz w:val="26"/>
          <w:szCs w:val="26"/>
        </w:rPr>
      </w:pPr>
      <w:r w:rsidRPr="00FA149B">
        <w:rPr>
          <w:rFonts w:ascii="Times New Roman" w:hAnsi="Times New Roman" w:cs="Times New Roman"/>
          <w:sz w:val="26"/>
          <w:szCs w:val="26"/>
        </w:rPr>
        <w:t xml:space="preserve">pieprasīt Sabiedrībai iesniegt atskaites </w:t>
      </w:r>
      <w:r w:rsidRPr="00BA4DAD">
        <w:rPr>
          <w:rFonts w:ascii="Times New Roman" w:hAnsi="Times New Roman" w:cs="Times New Roman"/>
          <w:sz w:val="26"/>
          <w:szCs w:val="26"/>
        </w:rPr>
        <w:t>par</w:t>
      </w:r>
      <w:r w:rsidR="009447A8" w:rsidRPr="00BA4DAD">
        <w:rPr>
          <w:rFonts w:ascii="Times New Roman" w:hAnsi="Times New Roman" w:cs="Times New Roman"/>
          <w:sz w:val="26"/>
          <w:szCs w:val="26"/>
        </w:rPr>
        <w:t xml:space="preserve"> digitālo</w:t>
      </w:r>
      <w:r w:rsidRPr="00BA4DAD">
        <w:rPr>
          <w:rFonts w:ascii="Times New Roman" w:hAnsi="Times New Roman" w:cs="Times New Roman"/>
          <w:sz w:val="26"/>
          <w:szCs w:val="26"/>
        </w:rPr>
        <w:t xml:space="preserve"> ekrān</w:t>
      </w:r>
      <w:r w:rsidR="009447A8" w:rsidRPr="00BA4DAD">
        <w:rPr>
          <w:rFonts w:ascii="Times New Roman" w:hAnsi="Times New Roman" w:cs="Times New Roman"/>
          <w:sz w:val="26"/>
          <w:szCs w:val="26"/>
        </w:rPr>
        <w:t>u</w:t>
      </w:r>
      <w:r w:rsidRPr="00BA4DAD">
        <w:rPr>
          <w:rFonts w:ascii="Times New Roman" w:hAnsi="Times New Roman" w:cs="Times New Roman"/>
          <w:sz w:val="26"/>
          <w:szCs w:val="26"/>
        </w:rPr>
        <w:t xml:space="preserve"> spilgtuma samazināšanu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Pr="00BA4DAD">
        <w:rPr>
          <w:rFonts w:ascii="Times New Roman" w:hAnsi="Times New Roman" w:cs="Times New Roman"/>
          <w:sz w:val="26"/>
          <w:szCs w:val="26"/>
        </w:rPr>
        <w:t>;</w:t>
      </w:r>
    </w:p>
    <w:p w14:paraId="3C1CDD4E" w14:textId="708F4A6F" w:rsidR="00FA149B" w:rsidRPr="00BA4DAD" w:rsidRDefault="00FA149B"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 xml:space="preserve">saskatot iespējamu Reklāmas likumā noteikto normu pārkāpumu informēt Sabiedrību par atzinuma pieprasīšanu no kompetentas institūcijas un liegt Sabiedrībai izvietot reklāmas dizainu, kurš ir neatbilstošs Reklāmas likumā noteiktajām normām līdz ir saņemts pozitīvs atzinums no kompetentās institūcijas.  </w:t>
      </w:r>
    </w:p>
    <w:p w14:paraId="14223683" w14:textId="1C9C3693" w:rsidR="00D47CB1" w:rsidRPr="00BA4DAD"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noteikto kārtību.</w:t>
      </w:r>
    </w:p>
    <w:p w14:paraId="7F91FE14" w14:textId="0B6DE39F" w:rsidR="00BF39A8"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sidR="00BF39A8">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sidR="00BF39A8">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sidR="00BF39A8">
        <w:rPr>
          <w:rFonts w:ascii="Times New Roman" w:hAnsi="Times New Roman" w:cs="Times New Roman"/>
          <w:sz w:val="26"/>
          <w:szCs w:val="26"/>
        </w:rPr>
        <w:t>.</w:t>
      </w:r>
    </w:p>
    <w:p w14:paraId="1ECD31D7"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2A91EC20" w14:textId="77777777" w:rsidR="00111A22" w:rsidRPr="00FA149B" w:rsidRDefault="00111A22"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3B1C51B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48783F10"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48181145"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5E5B5058"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7026165C"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034B1D3"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lastRenderedPageBreak/>
        <w:t>nodrošināt Tīkla reklāmas objektu un ar tiem saistīto darbību atbilstību normatīvo aktu prasībām;</w:t>
      </w:r>
    </w:p>
    <w:p w14:paraId="00969C6F"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neizvietot tādu reklāmas dizainu, kurš ir 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2CFC0B52" w14:textId="1999D147"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uzturēt Tīkla reklāmas objektus labā kārtībā, veikt regulāru apkopi, novērst radušos bojājumus, kā arī iepriekš minētās darbības veikt ne vēlāk kā divu nedēļu laikā pēc </w:t>
      </w:r>
      <w:r>
        <w:rPr>
          <w:rFonts w:ascii="Times New Roman" w:hAnsi="Times New Roman" w:cs="Times New Roman"/>
          <w:color w:val="000000" w:themeColor="text1"/>
          <w:sz w:val="26"/>
          <w:szCs w:val="26"/>
        </w:rPr>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 xml:space="preserve">stundu laikā 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r w:rsidR="00E03EE9">
        <w:rPr>
          <w:rFonts w:ascii="Times New Roman" w:hAnsi="Times New Roman" w:cs="Times New Roman"/>
          <w:color w:val="000000" w:themeColor="text1"/>
          <w:sz w:val="26"/>
          <w:szCs w:val="26"/>
        </w:rPr>
        <w:t>;</w:t>
      </w:r>
    </w:p>
    <w:p w14:paraId="3D94C5F4" w14:textId="2A7772A6" w:rsidR="00BE741E" w:rsidRPr="00FA149B" w:rsidRDefault="00E03EE9"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w:t>
      </w:r>
      <w:r w:rsidR="00BE741E" w:rsidRPr="00BE741E">
        <w:rPr>
          <w:rFonts w:ascii="Times New Roman" w:hAnsi="Times New Roman" w:cs="Times New Roman"/>
          <w:color w:val="000000" w:themeColor="text1"/>
          <w:sz w:val="26"/>
          <w:szCs w:val="26"/>
        </w:rPr>
        <w:t>z Tīkla reklāmas objekta izvieto</w:t>
      </w:r>
      <w:r w:rsidR="00BE741E">
        <w:rPr>
          <w:rFonts w:ascii="Times New Roman" w:hAnsi="Times New Roman" w:cs="Times New Roman"/>
          <w:color w:val="000000" w:themeColor="text1"/>
          <w:sz w:val="26"/>
          <w:szCs w:val="26"/>
        </w:rPr>
        <w:t>t</w:t>
      </w:r>
      <w:r w:rsidR="00BE741E" w:rsidRPr="00BE741E">
        <w:rPr>
          <w:rFonts w:ascii="Times New Roman" w:hAnsi="Times New Roman" w:cs="Times New Roman"/>
          <w:color w:val="000000" w:themeColor="text1"/>
          <w:sz w:val="26"/>
          <w:szCs w:val="26"/>
        </w:rPr>
        <w:t xml:space="preserve"> bez īpašām optiskām palīgierīcēm saskatāmu marķējumu ar informāciju par tā īpašnieku (juridiskās personas nosaukums (firma) vai fiziskas personas uzvārds, tālruņa numurs).</w:t>
      </w:r>
    </w:p>
    <w:p w14:paraId="5C4B0518"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450F40A3"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Digitālajās reklāmās </w:t>
      </w:r>
      <w:r>
        <w:rPr>
          <w:rFonts w:ascii="Times New Roman" w:hAnsi="Times New Roman" w:cs="Times New Roman"/>
          <w:color w:val="000000" w:themeColor="text1"/>
          <w:sz w:val="26"/>
          <w:szCs w:val="26"/>
        </w:rPr>
        <w:t xml:space="preserve">(digitālajos ekrānos) </w:t>
      </w:r>
      <w:r w:rsidRPr="00FA149B">
        <w:rPr>
          <w:rFonts w:ascii="Times New Roman" w:hAnsi="Times New Roman" w:cs="Times New Roman"/>
          <w:color w:val="000000" w:themeColor="text1"/>
          <w:sz w:val="26"/>
          <w:szCs w:val="26"/>
        </w:rPr>
        <w:t>aizliegts</w:t>
      </w:r>
      <w:r>
        <w:rPr>
          <w:rFonts w:ascii="Times New Roman" w:hAnsi="Times New Roman" w:cs="Times New Roman"/>
          <w:color w:val="000000" w:themeColor="text1"/>
          <w:sz w:val="26"/>
          <w:szCs w:val="26"/>
        </w:rPr>
        <w:t xml:space="preserve"> izvietot spilgtas un agresīvas reklāmas, kā arī aizliegts</w:t>
      </w:r>
      <w:r w:rsidRPr="00FA149B">
        <w:rPr>
          <w:rFonts w:ascii="Times New Roman" w:hAnsi="Times New Roman" w:cs="Times New Roman"/>
          <w:color w:val="000000" w:themeColor="text1"/>
          <w:sz w:val="26"/>
          <w:szCs w:val="26"/>
        </w:rPr>
        <w:t xml:space="preserve"> izmantot apžilbinošus efektus (t.sk. gaismas zibšņus).</w:t>
      </w:r>
    </w:p>
    <w:p w14:paraId="752F7BA9" w14:textId="77777777" w:rsidR="00111A22" w:rsidRPr="00BA4DAD"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793B25">
        <w:rPr>
          <w:rFonts w:ascii="Times New Roman" w:hAnsi="Times New Roman" w:cs="Times New Roman"/>
          <w:sz w:val="26"/>
          <w:szCs w:val="26"/>
        </w:rPr>
        <w:t>Izvietojot digitālos ekrānus</w:t>
      </w:r>
      <w:r>
        <w:rPr>
          <w:rFonts w:ascii="Times New Roman" w:hAnsi="Times New Roman" w:cs="Times New Roman"/>
          <w:sz w:val="26"/>
          <w:szCs w:val="26"/>
        </w:rPr>
        <w:t xml:space="preserve"> Rīgas vēsturiskajā centrā</w:t>
      </w:r>
      <w:r w:rsidRPr="00793B25">
        <w:rPr>
          <w:rFonts w:ascii="Times New Roman" w:hAnsi="Times New Roman" w:cs="Times New Roman"/>
          <w:sz w:val="26"/>
          <w:szCs w:val="26"/>
        </w:rPr>
        <w:t>, t</w:t>
      </w:r>
      <w:r>
        <w:rPr>
          <w:rFonts w:ascii="Times New Roman" w:hAnsi="Times New Roman" w:cs="Times New Roman"/>
          <w:sz w:val="26"/>
          <w:szCs w:val="26"/>
        </w:rPr>
        <w:t>ie</w:t>
      </w:r>
      <w:r w:rsidRPr="00793B25">
        <w:rPr>
          <w:rFonts w:ascii="Times New Roman" w:hAnsi="Times New Roman" w:cs="Times New Roman"/>
          <w:sz w:val="26"/>
          <w:szCs w:val="26"/>
        </w:rPr>
        <w:t xml:space="preserve"> </w:t>
      </w:r>
      <w:r>
        <w:rPr>
          <w:rFonts w:ascii="Times New Roman" w:hAnsi="Times New Roman" w:cs="Times New Roman"/>
          <w:sz w:val="26"/>
          <w:szCs w:val="26"/>
        </w:rPr>
        <w:t xml:space="preserve">jāintegrē </w:t>
      </w:r>
      <w:r w:rsidRPr="00793B25">
        <w:rPr>
          <w:rFonts w:ascii="Times New Roman" w:hAnsi="Times New Roman" w:cs="Times New Roman"/>
          <w:sz w:val="26"/>
          <w:szCs w:val="26"/>
        </w:rPr>
        <w:t>kultūras mantojumā, neizmainot kopējo noskaņu un tās uztveri.</w:t>
      </w:r>
      <w:r>
        <w:rPr>
          <w:rFonts w:ascii="Times New Roman" w:hAnsi="Times New Roman" w:cs="Times New Roman"/>
          <w:sz w:val="26"/>
          <w:szCs w:val="26"/>
        </w:rPr>
        <w:t xml:space="preserve"> </w:t>
      </w:r>
      <w:r w:rsidRPr="00793B25">
        <w:rPr>
          <w:rFonts w:ascii="Times New Roman" w:hAnsi="Times New Roman" w:cs="Times New Roman"/>
          <w:sz w:val="26"/>
          <w:szCs w:val="26"/>
        </w:rPr>
        <w:t>Vietās, kur kultūrvēsturiskā vide ir ar augstu autentiskuma pakāpi, digitālie ekrāni nedrīkst izmainīt ēkas ielas fasādes siluetu un ielu skatu perspektīvas.</w:t>
      </w:r>
    </w:p>
    <w:p w14:paraId="39A8096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Izvietojot digitālos ekrānus, publiskā </w:t>
      </w:r>
      <w:proofErr w:type="spellStart"/>
      <w:r>
        <w:rPr>
          <w:rFonts w:ascii="Times New Roman" w:hAnsi="Times New Roman" w:cs="Times New Roman"/>
          <w:sz w:val="26"/>
          <w:szCs w:val="26"/>
        </w:rPr>
        <w:t>ārtelpa</w:t>
      </w:r>
      <w:proofErr w:type="spellEnd"/>
      <w:r>
        <w:rPr>
          <w:rFonts w:ascii="Times New Roman" w:hAnsi="Times New Roman" w:cs="Times New Roman"/>
          <w:sz w:val="26"/>
          <w:szCs w:val="26"/>
        </w:rPr>
        <w:t xml:space="preserve"> saglabājama pēc iespējas autentiskāka un harmoniskāka.</w:t>
      </w:r>
    </w:p>
    <w:p w14:paraId="7E7E0DA2"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01384D22" w14:textId="458C15A4" w:rsidR="00741DC3" w:rsidRDefault="00111A22" w:rsidP="00741DC3">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Pēc Departamenta pieprasījuma nekavējoties veikt nepieciešamās darbības, lai nodrošinātu </w:t>
      </w:r>
      <w:r w:rsidR="004A0F9A">
        <w:rPr>
          <w:rFonts w:ascii="Times New Roman" w:hAnsi="Times New Roman" w:cs="Times New Roman"/>
          <w:color w:val="000000" w:themeColor="text1"/>
          <w:sz w:val="26"/>
          <w:szCs w:val="26"/>
        </w:rPr>
        <w:t xml:space="preserve">Līguma </w:t>
      </w:r>
      <w:r>
        <w:rPr>
          <w:rFonts w:ascii="Times New Roman" w:hAnsi="Times New Roman" w:cs="Times New Roman"/>
          <w:color w:val="000000" w:themeColor="text1"/>
          <w:sz w:val="26"/>
          <w:szCs w:val="26"/>
        </w:rPr>
        <w:t>4.1.4</w:t>
      </w:r>
      <w:r w:rsidR="00034EF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4.1.5. un 4.1.6. apakšpunktā noteikto.</w:t>
      </w:r>
      <w:r w:rsidR="00741DC3" w:rsidRPr="00741DC3">
        <w:rPr>
          <w:rFonts w:ascii="Times New Roman" w:hAnsi="Times New Roman" w:cs="Times New Roman"/>
          <w:color w:val="000000" w:themeColor="text1"/>
          <w:sz w:val="26"/>
          <w:szCs w:val="26"/>
        </w:rPr>
        <w:t xml:space="preserve"> </w:t>
      </w:r>
    </w:p>
    <w:p w14:paraId="17366C0B" w14:textId="77777777" w:rsidR="00CF668B" w:rsidRDefault="00CF668B" w:rsidP="00CF668B">
      <w:pPr>
        <w:pStyle w:val="Sarakstarindkopa"/>
        <w:numPr>
          <w:ilvl w:val="1"/>
          <w:numId w:val="6"/>
        </w:numPr>
        <w:spacing w:before="60" w:after="60" w:line="240" w:lineRule="auto"/>
        <w:ind w:left="567" w:hanging="567"/>
        <w:contextualSpacing w:val="0"/>
        <w:jc w:val="both"/>
        <w:rPr>
          <w:rFonts w:ascii="Times New Roman" w:hAnsi="Times New Roman" w:cs="Times New Roman"/>
          <w:sz w:val="26"/>
          <w:szCs w:val="26"/>
        </w:rPr>
      </w:pPr>
      <w:r w:rsidRPr="002B010C">
        <w:rPr>
          <w:rFonts w:ascii="Times New Roman" w:hAnsi="Times New Roman" w:cs="Times New Roman"/>
          <w:sz w:val="26"/>
          <w:szCs w:val="26"/>
        </w:rPr>
        <w:t xml:space="preserve">Ja Sabiedrība vēlas izslēgt reklāmas objektu no Tīkla reklāmas objekta saraksta, Sabiedrībai ar rakstisku iesniegumu ir pienākums par to informēt Departamentu. </w:t>
      </w:r>
    </w:p>
    <w:p w14:paraId="1DDBA74F" w14:textId="77777777" w:rsidR="00CF668B" w:rsidRPr="00881185" w:rsidRDefault="00CF668B" w:rsidP="00CF668B">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sidRPr="00881185">
        <w:rPr>
          <w:rFonts w:ascii="Times New Roman" w:hAnsi="Times New Roman" w:cs="Times New Roman"/>
          <w:sz w:val="26"/>
          <w:szCs w:val="26"/>
        </w:rPr>
        <w:t>Reklāmas objektu demontāža jāveic atbilstoši normatīvo aktu prasībām un pēc demontāžas darbu veikšanas Tīkla reklāmas objekta vieta jāsakārto atbilstoši kvalitatīvas pilsētvides prasībām, nepasliktinot to sākotnējo stāvokli.</w:t>
      </w:r>
    </w:p>
    <w:p w14:paraId="29CC5BA5" w14:textId="00200715" w:rsidR="00741DC3" w:rsidRPr="00DF5167" w:rsidRDefault="00741DC3" w:rsidP="00CF668B">
      <w:pPr>
        <w:pStyle w:val="Sarakstarindkopa"/>
        <w:spacing w:before="240" w:after="240" w:line="240" w:lineRule="auto"/>
        <w:ind w:left="567"/>
        <w:jc w:val="both"/>
        <w:rPr>
          <w:rFonts w:ascii="Times New Roman" w:hAnsi="Times New Roman" w:cs="Times New Roman"/>
          <w:color w:val="000000" w:themeColor="text1"/>
          <w:sz w:val="26"/>
          <w:szCs w:val="26"/>
        </w:rPr>
      </w:pPr>
    </w:p>
    <w:p w14:paraId="114526F9" w14:textId="77777777" w:rsidR="00111A22" w:rsidRDefault="00111A22" w:rsidP="00111A22">
      <w:pPr>
        <w:pStyle w:val="Sarakstarindkopa"/>
        <w:tabs>
          <w:tab w:val="left" w:pos="3750"/>
        </w:tabs>
        <w:spacing w:before="240" w:after="240" w:line="240" w:lineRule="auto"/>
        <w:ind w:left="567"/>
        <w:jc w:val="both"/>
        <w:rPr>
          <w:sz w:val="26"/>
          <w:szCs w:val="26"/>
        </w:rPr>
      </w:pPr>
    </w:p>
    <w:p w14:paraId="24F4EB56"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62F503A7" w14:textId="77777777" w:rsidR="00111A22"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Līdzēji ir savstarpēji atbildīgi par Līguma nepildīšanu vai nepienācīgu izpildi, tajā skaitā atbildīgi par tiešajiem zaudējumiem, ko ar savu darbību vai bezdarbību nodarījuši otram Līdzējam.</w:t>
      </w:r>
    </w:p>
    <w:p w14:paraId="6C9A0D75"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6D034201"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1080DFC"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t>NEPĀRVARAMA VARA</w:t>
      </w:r>
    </w:p>
    <w:p w14:paraId="1D0D4C7F"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lastRenderedPageBreak/>
        <w:t xml:space="preserve">Ja </w:t>
      </w:r>
      <w:r w:rsidRPr="00A34A38">
        <w:rPr>
          <w:rFonts w:ascii="Times New Roman" w:hAnsi="Times New Roman" w:cs="Times New Roman"/>
          <w:color w:val="000000"/>
          <w:sz w:val="26"/>
          <w:szCs w:val="26"/>
        </w:rPr>
        <w:t>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223C76B6"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04A2DE0A"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 xml:space="preserve">m, kuram kļuvis neiespējami izpildīt saistības minēto apstākļu dēļ, 5 (piecu) darba dienu laikā jāpaziņo </w:t>
      </w:r>
      <w:proofErr w:type="spellStart"/>
      <w:r w:rsidRPr="00A34A38">
        <w:rPr>
          <w:rFonts w:ascii="Times New Roman" w:hAnsi="Times New Roman" w:cs="Times New Roman"/>
          <w:color w:val="000000"/>
          <w:sz w:val="26"/>
          <w:szCs w:val="26"/>
        </w:rPr>
        <w:t>rakstveidā</w:t>
      </w:r>
      <w:proofErr w:type="spellEnd"/>
      <w:r w:rsidRPr="00A34A38">
        <w:rPr>
          <w:rFonts w:ascii="Times New Roman" w:hAnsi="Times New Roman" w:cs="Times New Roman"/>
          <w:color w:val="000000"/>
          <w:sz w:val="26"/>
          <w:szCs w:val="26"/>
        </w:rPr>
        <w:t xml:space="preserve"> otram Līdzējam par šādu apstākļu rašanos vai izbeigšanos.</w:t>
      </w:r>
    </w:p>
    <w:p w14:paraId="772CE8C4"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10EA9DD1"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13B52316"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70FB366" w14:textId="77777777" w:rsidR="00111A22" w:rsidRPr="0033661C" w:rsidRDefault="00111A22"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LĪGUMA IZBEIGŠANA</w:t>
      </w:r>
    </w:p>
    <w:p w14:paraId="20621092"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termiņš.</w:t>
      </w:r>
    </w:p>
    <w:p w14:paraId="6D227393" w14:textId="77777777" w:rsidR="00111A22" w:rsidRPr="00B46390"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xml:space="preserve">, par to 1 (vienu) mēnesi iepriekš </w:t>
      </w:r>
      <w:proofErr w:type="spellStart"/>
      <w:r>
        <w:rPr>
          <w:rFonts w:ascii="Times New Roman" w:hAnsi="Times New Roman" w:cs="Times New Roman"/>
          <w:color w:val="000000"/>
          <w:sz w:val="26"/>
          <w:szCs w:val="26"/>
        </w:rPr>
        <w:t>rakstveidā</w:t>
      </w:r>
      <w:proofErr w:type="spellEnd"/>
      <w:r>
        <w:rPr>
          <w:rFonts w:ascii="Times New Roman" w:hAnsi="Times New Roman" w:cs="Times New Roman"/>
          <w:color w:val="000000"/>
          <w:sz w:val="26"/>
          <w:szCs w:val="26"/>
        </w:rPr>
        <w:t xml:space="preserve"> paziņojot Sabiedrībai</w:t>
      </w:r>
      <w:r w:rsidRPr="00CB5ED2">
        <w:rPr>
          <w:rFonts w:ascii="Times New Roman" w:hAnsi="Times New Roman" w:cs="Times New Roman"/>
          <w:color w:val="000000"/>
          <w:sz w:val="26"/>
          <w:szCs w:val="26"/>
        </w:rPr>
        <w:t>, neatlīdzinot Sabiedrībai zaudējumus un ieguldījumus, ja:</w:t>
      </w:r>
    </w:p>
    <w:p w14:paraId="5DB8B3A1" w14:textId="77777777" w:rsidR="00111A22" w:rsidRPr="00B46390" w:rsidRDefault="00111A22"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11D0109E" w14:textId="132DD792"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w:t>
      </w:r>
      <w:proofErr w:type="spellStart"/>
      <w:r w:rsidR="00AE0223">
        <w:rPr>
          <w:rFonts w:ascii="Times New Roman" w:hAnsi="Times New Roman" w:cs="Times New Roman"/>
          <w:sz w:val="26"/>
          <w:szCs w:val="26"/>
        </w:rPr>
        <w:t>valstspilsētas</w:t>
      </w:r>
      <w:proofErr w:type="spellEnd"/>
      <w:r w:rsidR="00AE0223">
        <w:rPr>
          <w:rFonts w:ascii="Times New Roman" w:hAnsi="Times New Roman" w:cs="Times New Roman"/>
          <w:sz w:val="26"/>
          <w:szCs w:val="26"/>
        </w:rPr>
        <w:t xml:space="preserve"> </w:t>
      </w:r>
      <w:r w:rsidRPr="00B46390">
        <w:rPr>
          <w:rFonts w:ascii="Times New Roman" w:hAnsi="Times New Roman" w:cs="Times New Roman"/>
          <w:sz w:val="26"/>
          <w:szCs w:val="26"/>
        </w:rPr>
        <w:t xml:space="preserve">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761A2ACD" w14:textId="77777777" w:rsidR="00111A22" w:rsidRPr="000E48B9" w:rsidRDefault="00111A22"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 maksātnespējīgu ar spēkā stājušos tiesas spriedumu.</w:t>
      </w:r>
    </w:p>
    <w:p w14:paraId="64E8FD85"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5952CBA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585CAF6C" w14:textId="77777777" w:rsidR="00111A22" w:rsidRPr="0033661C" w:rsidRDefault="00111A22"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76C29A92"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Līdzēju savstarpējās pārrunās. Ja strīdus neatrisina 30 (trīsdesmit) dienu laikā pēc tam, kad viens Līdzējs ir iesniedzis otram Līdzējam rakstisku paziņojumu par strīda esamību, tie tiks izšķirti Latvijas Republikas tiesā pēc piekritības.</w:t>
      </w:r>
    </w:p>
    <w:p w14:paraId="22B0D92A"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 adresei un/vai bankas rekvizītiem, attiecīgais Līdzējs ne vēlāk kā 2 (divu) darba dienu laikā pēc izmaiņu veikšanas rakstiski par to paziņo otram Līdzējam. Par zaudējumiem, kuri var rasties Līdzējam sakarā ar šo izmaiņu nesavlaicīgu un nepienācīgu paziņošanu pilnā apjomā, atbild vainīgais Līdzējs.</w:t>
      </w:r>
    </w:p>
    <w:p w14:paraId="7587D920" w14:textId="4158F27D" w:rsidR="00111A22" w:rsidRPr="00A760AD"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 xml:space="preserve">Līgums var tikt grozīts un </w:t>
      </w:r>
      <w:r w:rsidR="00C438FC">
        <w:rPr>
          <w:rFonts w:ascii="Times New Roman" w:hAnsi="Times New Roman" w:cs="Times New Roman"/>
          <w:color w:val="000000"/>
          <w:sz w:val="26"/>
          <w:szCs w:val="26"/>
        </w:rPr>
        <w:t>papildināts</w:t>
      </w:r>
      <w:r>
        <w:rPr>
          <w:rFonts w:ascii="Times New Roman" w:hAnsi="Times New Roman" w:cs="Times New Roman"/>
          <w:color w:val="000000"/>
          <w:sz w:val="26"/>
          <w:szCs w:val="26"/>
        </w:rPr>
        <w:t xml:space="preserve">, ievērojot normatīvajos aktos noteiktos ierobežojumus grozījumu veikšanai </w:t>
      </w:r>
      <w:r w:rsidRPr="00B95F52">
        <w:rPr>
          <w:rFonts w:ascii="Times New Roman" w:hAnsi="Times New Roman" w:cs="Times New Roman"/>
          <w:color w:val="000000"/>
          <w:sz w:val="26"/>
          <w:szCs w:val="26"/>
        </w:rPr>
        <w:t xml:space="preserve">Grozījumi un papildinājumi Līgumā izdarāmi Līdzējiem par to </w:t>
      </w:r>
      <w:proofErr w:type="spellStart"/>
      <w:r w:rsidRPr="00B95F52">
        <w:rPr>
          <w:rFonts w:ascii="Times New Roman" w:hAnsi="Times New Roman" w:cs="Times New Roman"/>
          <w:color w:val="000000"/>
          <w:sz w:val="26"/>
          <w:szCs w:val="26"/>
        </w:rPr>
        <w:t>r</w:t>
      </w:r>
      <w:r>
        <w:rPr>
          <w:rFonts w:ascii="Times New Roman" w:hAnsi="Times New Roman" w:cs="Times New Roman"/>
          <w:color w:val="000000"/>
          <w:sz w:val="26"/>
          <w:szCs w:val="26"/>
        </w:rPr>
        <w:t>akstveidā</w:t>
      </w:r>
      <w:proofErr w:type="spellEnd"/>
      <w:r>
        <w:rPr>
          <w:rFonts w:ascii="Times New Roman" w:hAnsi="Times New Roman" w:cs="Times New Roman"/>
          <w:color w:val="000000"/>
          <w:sz w:val="26"/>
          <w:szCs w:val="26"/>
        </w:rPr>
        <w:t xml:space="preserve"> vienojoties un š</w:t>
      </w:r>
      <w:r w:rsidRPr="00B95F52">
        <w:rPr>
          <w:rFonts w:ascii="Times New Roman" w:hAnsi="Times New Roman" w:cs="Times New Roman"/>
          <w:color w:val="000000"/>
          <w:sz w:val="26"/>
          <w:szCs w:val="26"/>
        </w:rPr>
        <w:t xml:space="preserve">ādi grozījumi kļūst par Līguma neatņemamu </w:t>
      </w:r>
      <w:r w:rsidRPr="00B95F52">
        <w:rPr>
          <w:rFonts w:ascii="Times New Roman" w:hAnsi="Times New Roman" w:cs="Times New Roman"/>
          <w:color w:val="000000"/>
          <w:sz w:val="26"/>
          <w:szCs w:val="26"/>
        </w:rPr>
        <w:lastRenderedPageBreak/>
        <w:t>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77A19BA7" w14:textId="77777777" w:rsidR="00111A22" w:rsidRPr="00E861BC"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reorganizāciju normatīvajos aktos noteiktā kārtībā.</w:t>
      </w:r>
    </w:p>
    <w:p w14:paraId="0DDD5FC4"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00AF8CB1" w14:textId="77777777" w:rsidR="00111A22" w:rsidRPr="00F1422E"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Ja Līguma darbības laikā normatīvie akti, kas nosaka Līguma saturu un spēkā esamību, tiek grozīti vai tie zaudē spēku, Līdzējiem ir saistoši spēkā esošajos normatīvajos aktos noteiktais.</w:t>
      </w:r>
    </w:p>
    <w:p w14:paraId="69B51566" w14:textId="77777777" w:rsidR="00111A22" w:rsidRPr="00BB1706" w:rsidRDefault="00111A22"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pievienojis tam drošu elektronisko parakstu un atbilstošu laika zīmogu.</w:t>
      </w:r>
    </w:p>
    <w:p w14:paraId="18393709" w14:textId="77777777" w:rsidR="005A6095" w:rsidRPr="007F2F54" w:rsidRDefault="005A6095" w:rsidP="005A6095">
      <w:pPr>
        <w:pStyle w:val="Sarakstarindkopa"/>
        <w:ind w:left="851"/>
        <w:rPr>
          <w:rFonts w:ascii="Times New Roman" w:hAnsi="Times New Roman" w:cs="Times New Roman"/>
          <w:sz w:val="26"/>
          <w:szCs w:val="26"/>
        </w:rPr>
      </w:pPr>
    </w:p>
    <w:p w14:paraId="66011634" w14:textId="2B977BE7" w:rsidR="005A6095" w:rsidRPr="00BB1706" w:rsidRDefault="00EB1448"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t>LĪDZĒJU</w:t>
      </w:r>
      <w:r w:rsidR="005A6095"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5A6095" w:rsidRPr="00660ACE" w14:paraId="0DEBC22E" w14:textId="77777777" w:rsidTr="000973E0">
        <w:trPr>
          <w:trHeight w:val="2282"/>
        </w:trPr>
        <w:tc>
          <w:tcPr>
            <w:tcW w:w="5146" w:type="dxa"/>
          </w:tcPr>
          <w:p w14:paraId="0F9B3861" w14:textId="77777777" w:rsidR="00C438FC" w:rsidRPr="00C438FC" w:rsidRDefault="00C438FC" w:rsidP="00C438FC">
            <w:pPr>
              <w:keepNext/>
              <w:outlineLvl w:val="0"/>
              <w:rPr>
                <w:bCs/>
                <w:sz w:val="26"/>
                <w:szCs w:val="26"/>
              </w:rPr>
            </w:pPr>
            <w:r w:rsidRPr="00C438FC">
              <w:rPr>
                <w:bCs/>
                <w:sz w:val="26"/>
                <w:szCs w:val="26"/>
              </w:rPr>
              <w:t xml:space="preserve">Rīgas </w:t>
            </w:r>
            <w:proofErr w:type="spellStart"/>
            <w:r w:rsidRPr="00C438FC">
              <w:rPr>
                <w:bCs/>
                <w:sz w:val="26"/>
                <w:szCs w:val="26"/>
              </w:rPr>
              <w:t>valstspilsētas</w:t>
            </w:r>
            <w:proofErr w:type="spellEnd"/>
            <w:r w:rsidRPr="00C438FC">
              <w:rPr>
                <w:bCs/>
                <w:sz w:val="26"/>
                <w:szCs w:val="26"/>
              </w:rPr>
              <w:t xml:space="preserve"> pašvaldība</w:t>
            </w:r>
          </w:p>
          <w:p w14:paraId="50CE8F2B" w14:textId="77777777" w:rsidR="00C438FC" w:rsidRPr="00C438FC" w:rsidRDefault="00C438FC" w:rsidP="00C438FC">
            <w:pPr>
              <w:keepNext/>
              <w:outlineLvl w:val="0"/>
              <w:rPr>
                <w:bCs/>
                <w:sz w:val="26"/>
                <w:szCs w:val="26"/>
              </w:rPr>
            </w:pPr>
            <w:r w:rsidRPr="00C438FC">
              <w:rPr>
                <w:bCs/>
                <w:sz w:val="26"/>
                <w:szCs w:val="26"/>
              </w:rPr>
              <w:t>Adrese: Rātslaukums 1, Rīgā, LV-1050</w:t>
            </w:r>
          </w:p>
          <w:p w14:paraId="1F574BBA" w14:textId="77777777" w:rsidR="00C438FC" w:rsidRPr="00C438FC" w:rsidRDefault="00C438FC" w:rsidP="00C438FC">
            <w:pPr>
              <w:keepNext/>
              <w:outlineLvl w:val="0"/>
              <w:rPr>
                <w:bCs/>
                <w:sz w:val="26"/>
                <w:szCs w:val="26"/>
              </w:rPr>
            </w:pPr>
            <w:r w:rsidRPr="00C438FC">
              <w:rPr>
                <w:bCs/>
                <w:sz w:val="26"/>
                <w:szCs w:val="26"/>
              </w:rPr>
              <w:t>NMR kods: 90011524360</w:t>
            </w:r>
          </w:p>
          <w:p w14:paraId="7300CFA5" w14:textId="77777777" w:rsidR="00C438FC" w:rsidRPr="00C438FC" w:rsidRDefault="00C438FC" w:rsidP="00C438FC">
            <w:pPr>
              <w:keepNext/>
              <w:outlineLvl w:val="0"/>
              <w:rPr>
                <w:bCs/>
                <w:sz w:val="26"/>
                <w:szCs w:val="26"/>
              </w:rPr>
            </w:pPr>
            <w:r w:rsidRPr="00C438FC">
              <w:rPr>
                <w:bCs/>
                <w:sz w:val="26"/>
                <w:szCs w:val="26"/>
              </w:rPr>
              <w:t xml:space="preserve">PVN </w:t>
            </w:r>
            <w:proofErr w:type="spellStart"/>
            <w:r w:rsidRPr="00C438FC">
              <w:rPr>
                <w:bCs/>
                <w:sz w:val="26"/>
                <w:szCs w:val="26"/>
              </w:rPr>
              <w:t>reģ</w:t>
            </w:r>
            <w:proofErr w:type="spellEnd"/>
            <w:r w:rsidRPr="00C438FC">
              <w:rPr>
                <w:bCs/>
                <w:sz w:val="26"/>
                <w:szCs w:val="26"/>
              </w:rPr>
              <w:t>. Nr.: LV90011524360</w:t>
            </w:r>
          </w:p>
          <w:p w14:paraId="012AEC2C" w14:textId="77777777" w:rsidR="00C438FC" w:rsidRPr="00C438FC" w:rsidRDefault="00C438FC" w:rsidP="00C438FC">
            <w:pPr>
              <w:keepNext/>
              <w:outlineLvl w:val="0"/>
              <w:rPr>
                <w:bCs/>
                <w:sz w:val="26"/>
                <w:szCs w:val="26"/>
              </w:rPr>
            </w:pPr>
            <w:r w:rsidRPr="00C438FC">
              <w:rPr>
                <w:bCs/>
                <w:sz w:val="26"/>
                <w:szCs w:val="26"/>
              </w:rPr>
              <w:t>Norēķinu konts: LV55RIKO0020100000003</w:t>
            </w:r>
          </w:p>
          <w:p w14:paraId="66B317F1" w14:textId="77777777" w:rsidR="00C438FC" w:rsidRPr="00C438FC" w:rsidRDefault="00C438FC" w:rsidP="00C438FC">
            <w:pPr>
              <w:keepNext/>
              <w:outlineLvl w:val="0"/>
              <w:rPr>
                <w:bCs/>
                <w:sz w:val="26"/>
                <w:szCs w:val="26"/>
              </w:rPr>
            </w:pPr>
            <w:r w:rsidRPr="00C438FC">
              <w:rPr>
                <w:bCs/>
                <w:sz w:val="26"/>
                <w:szCs w:val="26"/>
              </w:rPr>
              <w:t>Kods: RIKOLV2X</w:t>
            </w:r>
          </w:p>
          <w:p w14:paraId="7FAA6F16" w14:textId="77777777" w:rsidR="00C438FC" w:rsidRPr="00C438FC" w:rsidRDefault="00C438FC" w:rsidP="00C438FC">
            <w:pPr>
              <w:keepNext/>
              <w:outlineLvl w:val="0"/>
              <w:rPr>
                <w:bCs/>
                <w:sz w:val="26"/>
                <w:szCs w:val="26"/>
              </w:rPr>
            </w:pPr>
            <w:r w:rsidRPr="00C438FC">
              <w:rPr>
                <w:bCs/>
                <w:sz w:val="26"/>
                <w:szCs w:val="26"/>
              </w:rPr>
              <w:t xml:space="preserve">Banka: </w:t>
            </w:r>
            <w:proofErr w:type="spellStart"/>
            <w:r w:rsidRPr="00C438FC">
              <w:rPr>
                <w:bCs/>
                <w:sz w:val="26"/>
                <w:szCs w:val="26"/>
              </w:rPr>
              <w:t>Luminor</w:t>
            </w:r>
            <w:proofErr w:type="spellEnd"/>
            <w:r w:rsidRPr="00C438FC">
              <w:rPr>
                <w:bCs/>
                <w:sz w:val="26"/>
                <w:szCs w:val="26"/>
              </w:rPr>
              <w:t xml:space="preserve"> </w:t>
            </w:r>
            <w:proofErr w:type="spellStart"/>
            <w:r w:rsidRPr="00C438FC">
              <w:rPr>
                <w:bCs/>
                <w:sz w:val="26"/>
                <w:szCs w:val="26"/>
              </w:rPr>
              <w:t>Bank</w:t>
            </w:r>
            <w:proofErr w:type="spellEnd"/>
            <w:r w:rsidRPr="00C438FC">
              <w:rPr>
                <w:bCs/>
                <w:sz w:val="26"/>
                <w:szCs w:val="26"/>
              </w:rPr>
              <w:t xml:space="preserve"> AS Latvijas filiāle</w:t>
            </w:r>
          </w:p>
          <w:p w14:paraId="487491EF" w14:textId="77777777" w:rsidR="00C438FC" w:rsidRPr="00C438FC" w:rsidRDefault="00C438FC" w:rsidP="00C438FC">
            <w:pPr>
              <w:keepNext/>
              <w:outlineLvl w:val="0"/>
              <w:rPr>
                <w:bCs/>
                <w:sz w:val="26"/>
                <w:szCs w:val="26"/>
              </w:rPr>
            </w:pPr>
          </w:p>
          <w:p w14:paraId="3B0F49E1" w14:textId="5DB01B09" w:rsidR="00C438FC" w:rsidRPr="00C438FC" w:rsidRDefault="00C438FC" w:rsidP="00C438FC">
            <w:pPr>
              <w:keepNext/>
              <w:outlineLvl w:val="0"/>
              <w:rPr>
                <w:bCs/>
                <w:sz w:val="26"/>
                <w:szCs w:val="26"/>
              </w:rPr>
            </w:pPr>
            <w:r w:rsidRPr="00C438FC">
              <w:rPr>
                <w:bCs/>
                <w:sz w:val="26"/>
                <w:szCs w:val="26"/>
              </w:rPr>
              <w:t xml:space="preserve">Rīgas </w:t>
            </w:r>
            <w:proofErr w:type="spellStart"/>
            <w:r w:rsidR="00E506C3">
              <w:rPr>
                <w:bCs/>
                <w:sz w:val="26"/>
                <w:szCs w:val="26"/>
              </w:rPr>
              <w:t>valstspilsētas</w:t>
            </w:r>
            <w:proofErr w:type="spellEnd"/>
            <w:r w:rsidR="00E506C3">
              <w:rPr>
                <w:bCs/>
                <w:sz w:val="26"/>
                <w:szCs w:val="26"/>
              </w:rPr>
              <w:t xml:space="preserve"> pašvaldības</w:t>
            </w:r>
          </w:p>
          <w:p w14:paraId="5491FE3A" w14:textId="77777777" w:rsidR="00C438FC" w:rsidRPr="00C438FC" w:rsidRDefault="00C438FC" w:rsidP="00C438FC">
            <w:pPr>
              <w:keepNext/>
              <w:outlineLvl w:val="0"/>
              <w:rPr>
                <w:bCs/>
                <w:sz w:val="26"/>
                <w:szCs w:val="26"/>
              </w:rPr>
            </w:pPr>
            <w:r w:rsidRPr="00C438FC">
              <w:rPr>
                <w:bCs/>
                <w:sz w:val="26"/>
                <w:szCs w:val="26"/>
              </w:rPr>
              <w:t>Pilsētas attīstības departaments</w:t>
            </w:r>
          </w:p>
          <w:p w14:paraId="7FD2C777" w14:textId="77777777" w:rsidR="00C438FC" w:rsidRPr="00C438FC" w:rsidRDefault="00C438FC" w:rsidP="00C438FC">
            <w:pPr>
              <w:keepNext/>
              <w:outlineLvl w:val="0"/>
              <w:rPr>
                <w:bCs/>
                <w:sz w:val="26"/>
                <w:szCs w:val="26"/>
              </w:rPr>
            </w:pPr>
            <w:r w:rsidRPr="00C438FC">
              <w:rPr>
                <w:bCs/>
                <w:sz w:val="26"/>
                <w:szCs w:val="26"/>
              </w:rPr>
              <w:t xml:space="preserve">Adrese: Dzirnavu iela 140, </w:t>
            </w:r>
          </w:p>
          <w:p w14:paraId="1A67AC57" w14:textId="42402FF2" w:rsidR="00E27DC7" w:rsidRDefault="00C438FC" w:rsidP="00E27DC7">
            <w:pPr>
              <w:keepNext/>
              <w:outlineLvl w:val="0"/>
              <w:rPr>
                <w:bCs/>
                <w:sz w:val="26"/>
                <w:szCs w:val="26"/>
              </w:rPr>
            </w:pPr>
            <w:r w:rsidRPr="00C438FC">
              <w:rPr>
                <w:bCs/>
                <w:sz w:val="26"/>
                <w:szCs w:val="26"/>
              </w:rPr>
              <w:t>Rīga, LV-1050</w:t>
            </w:r>
          </w:p>
          <w:p w14:paraId="4369823D" w14:textId="41B6360D" w:rsidR="00111A22" w:rsidRDefault="00111A22" w:rsidP="00E27DC7">
            <w:pPr>
              <w:keepNext/>
              <w:outlineLvl w:val="0"/>
              <w:rPr>
                <w:bCs/>
                <w:sz w:val="26"/>
                <w:szCs w:val="26"/>
              </w:rPr>
            </w:pPr>
          </w:p>
          <w:p w14:paraId="06446D0A" w14:textId="77777777" w:rsidR="00111A22" w:rsidRPr="00E27DC7" w:rsidRDefault="00111A22" w:rsidP="00E27DC7">
            <w:pPr>
              <w:keepNext/>
              <w:outlineLvl w:val="0"/>
              <w:rPr>
                <w:bCs/>
                <w:sz w:val="26"/>
                <w:szCs w:val="26"/>
              </w:rPr>
            </w:pPr>
          </w:p>
          <w:p w14:paraId="164B3F01" w14:textId="77777777" w:rsidR="00E27DC7" w:rsidRPr="00E27DC7" w:rsidRDefault="00E27DC7" w:rsidP="00E27DC7">
            <w:pPr>
              <w:keepNext/>
              <w:outlineLvl w:val="0"/>
              <w:rPr>
                <w:bCs/>
                <w:sz w:val="26"/>
                <w:szCs w:val="26"/>
              </w:rPr>
            </w:pPr>
          </w:p>
          <w:p w14:paraId="5FBCC215" w14:textId="37BFDF0E" w:rsidR="00E27DC7" w:rsidRPr="00E27DC7" w:rsidRDefault="00E27DC7"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676E8CB9" w14:textId="77777777" w:rsidR="00E27DC7" w:rsidRPr="00E27DC7" w:rsidRDefault="00E27DC7" w:rsidP="00E27DC7">
            <w:pPr>
              <w:keepNext/>
              <w:outlineLvl w:val="0"/>
              <w:rPr>
                <w:bCs/>
                <w:sz w:val="26"/>
                <w:szCs w:val="26"/>
              </w:rPr>
            </w:pPr>
          </w:p>
          <w:p w14:paraId="125799CF" w14:textId="17198108" w:rsidR="005A6095" w:rsidRPr="00E27DC7" w:rsidRDefault="00E27DC7" w:rsidP="00E27DC7">
            <w:pPr>
              <w:rPr>
                <w:bCs/>
                <w:sz w:val="26"/>
                <w:szCs w:val="26"/>
              </w:rPr>
            </w:pPr>
            <w:r w:rsidRPr="00E27DC7">
              <w:rPr>
                <w:bCs/>
                <w:sz w:val="26"/>
                <w:szCs w:val="26"/>
              </w:rPr>
              <w:t>_____________________/I. Purmale/</w:t>
            </w:r>
          </w:p>
        </w:tc>
        <w:tc>
          <w:tcPr>
            <w:tcW w:w="4034" w:type="dxa"/>
          </w:tcPr>
          <w:p w14:paraId="346A711C" w14:textId="7998C0CA" w:rsidR="005A6095" w:rsidRPr="00034EFB" w:rsidRDefault="005A6095" w:rsidP="000973E0">
            <w:pPr>
              <w:overflowPunct w:val="0"/>
              <w:autoSpaceDE w:val="0"/>
              <w:autoSpaceDN w:val="0"/>
              <w:adjustRightInd w:val="0"/>
              <w:jc w:val="both"/>
              <w:rPr>
                <w:b/>
                <w:bCs/>
                <w:sz w:val="26"/>
                <w:szCs w:val="26"/>
              </w:rPr>
            </w:pPr>
            <w:r w:rsidRPr="00BB1706">
              <w:rPr>
                <w:bCs/>
                <w:sz w:val="26"/>
                <w:szCs w:val="26"/>
              </w:rPr>
              <w:t xml:space="preserve">Sabiedrība ar ierobežotu atbildību </w:t>
            </w:r>
            <w:r w:rsidRPr="00BB1706">
              <w:rPr>
                <w:b/>
                <w:sz w:val="26"/>
                <w:szCs w:val="26"/>
              </w:rPr>
              <w:t>„___________________”</w:t>
            </w:r>
            <w:r w:rsidRPr="00BB1706">
              <w:rPr>
                <w:bCs/>
                <w:sz w:val="26"/>
                <w:szCs w:val="26"/>
              </w:rPr>
              <w:t xml:space="preserve"> </w:t>
            </w:r>
          </w:p>
          <w:p w14:paraId="72821C3B" w14:textId="48359935" w:rsidR="005A6095" w:rsidRPr="00BB1706" w:rsidRDefault="005A6095" w:rsidP="000973E0">
            <w:pPr>
              <w:overflowPunct w:val="0"/>
              <w:autoSpaceDE w:val="0"/>
              <w:autoSpaceDN w:val="0"/>
              <w:adjustRightInd w:val="0"/>
              <w:jc w:val="both"/>
              <w:rPr>
                <w:color w:val="000000"/>
                <w:sz w:val="26"/>
                <w:szCs w:val="26"/>
              </w:rPr>
            </w:pPr>
            <w:proofErr w:type="spellStart"/>
            <w:r w:rsidRPr="00BB1706">
              <w:rPr>
                <w:color w:val="000000"/>
                <w:sz w:val="26"/>
                <w:szCs w:val="26"/>
              </w:rPr>
              <w:t>Reģ</w:t>
            </w:r>
            <w:proofErr w:type="spellEnd"/>
            <w:r w:rsidRPr="00BB1706">
              <w:rPr>
                <w:color w:val="000000"/>
                <w:sz w:val="26"/>
                <w:szCs w:val="26"/>
              </w:rPr>
              <w:t>. Nr.: ______________</w:t>
            </w:r>
          </w:p>
          <w:p w14:paraId="4B436F61" w14:textId="613DD9F9" w:rsidR="00EB1448" w:rsidRPr="00BB1706" w:rsidRDefault="00EB1448" w:rsidP="0099372E">
            <w:pPr>
              <w:overflowPunct w:val="0"/>
              <w:autoSpaceDE w:val="0"/>
              <w:autoSpaceDN w:val="0"/>
              <w:adjustRightInd w:val="0"/>
              <w:jc w:val="both"/>
              <w:rPr>
                <w:b/>
                <w:color w:val="000000"/>
                <w:sz w:val="26"/>
                <w:szCs w:val="26"/>
              </w:rPr>
            </w:pPr>
            <w:r w:rsidRPr="00BB1706">
              <w:rPr>
                <w:bCs/>
                <w:sz w:val="26"/>
                <w:szCs w:val="26"/>
              </w:rPr>
              <w:t xml:space="preserve">PVN </w:t>
            </w:r>
            <w:proofErr w:type="spellStart"/>
            <w:r w:rsidRPr="00BB1706">
              <w:rPr>
                <w:bCs/>
                <w:sz w:val="26"/>
                <w:szCs w:val="26"/>
              </w:rPr>
              <w:t>reģ</w:t>
            </w:r>
            <w:proofErr w:type="spellEnd"/>
            <w:r w:rsidRPr="00BB1706">
              <w:rPr>
                <w:bCs/>
                <w:sz w:val="26"/>
                <w:szCs w:val="26"/>
              </w:rPr>
              <w:t>. Nr.:</w:t>
            </w:r>
          </w:p>
          <w:p w14:paraId="0481F434" w14:textId="77777777" w:rsidR="005A6095" w:rsidRPr="00BB1706" w:rsidRDefault="005A6095" w:rsidP="000973E0">
            <w:pPr>
              <w:overflowPunct w:val="0"/>
              <w:autoSpaceDE w:val="0"/>
              <w:autoSpaceDN w:val="0"/>
              <w:adjustRightInd w:val="0"/>
              <w:jc w:val="both"/>
              <w:rPr>
                <w:b/>
                <w:color w:val="000000"/>
                <w:sz w:val="26"/>
                <w:szCs w:val="26"/>
              </w:rPr>
            </w:pPr>
            <w:r w:rsidRPr="00BB1706">
              <w:rPr>
                <w:color w:val="000000"/>
                <w:sz w:val="26"/>
                <w:szCs w:val="26"/>
              </w:rPr>
              <w:t>Juridiskā adrese:</w:t>
            </w:r>
            <w:r w:rsidRPr="00BB1706">
              <w:rPr>
                <w:sz w:val="26"/>
                <w:szCs w:val="26"/>
              </w:rPr>
              <w:t xml:space="preserve"> ______________</w:t>
            </w:r>
          </w:p>
          <w:p w14:paraId="0882309B" w14:textId="77777777" w:rsidR="005A6095" w:rsidRPr="00BB1706" w:rsidRDefault="005A6095" w:rsidP="000973E0">
            <w:pPr>
              <w:overflowPunct w:val="0"/>
              <w:autoSpaceDE w:val="0"/>
              <w:autoSpaceDN w:val="0"/>
              <w:adjustRightInd w:val="0"/>
              <w:jc w:val="both"/>
              <w:rPr>
                <w:color w:val="000000"/>
                <w:sz w:val="26"/>
                <w:szCs w:val="26"/>
              </w:rPr>
            </w:pPr>
            <w:r w:rsidRPr="00BB1706">
              <w:rPr>
                <w:color w:val="000000"/>
                <w:sz w:val="26"/>
                <w:szCs w:val="26"/>
              </w:rPr>
              <w:t>e-pasta adrese: _______________</w:t>
            </w:r>
          </w:p>
          <w:p w14:paraId="69C585E7" w14:textId="77777777" w:rsidR="005A6095" w:rsidRPr="00BB1706" w:rsidRDefault="005A6095" w:rsidP="000973E0">
            <w:pPr>
              <w:rPr>
                <w:bCs/>
                <w:sz w:val="26"/>
                <w:szCs w:val="26"/>
              </w:rPr>
            </w:pPr>
            <w:r w:rsidRPr="00BB1706">
              <w:rPr>
                <w:bCs/>
                <w:sz w:val="26"/>
                <w:szCs w:val="26"/>
              </w:rPr>
              <w:t>Norēķinu konts: ______________</w:t>
            </w:r>
          </w:p>
          <w:p w14:paraId="59AEDDF6" w14:textId="77777777" w:rsidR="005A6095" w:rsidRPr="00BB1706" w:rsidRDefault="005A6095" w:rsidP="000973E0">
            <w:pPr>
              <w:rPr>
                <w:bCs/>
                <w:sz w:val="26"/>
                <w:szCs w:val="26"/>
              </w:rPr>
            </w:pPr>
            <w:r w:rsidRPr="00BB1706">
              <w:rPr>
                <w:bCs/>
                <w:sz w:val="26"/>
                <w:szCs w:val="26"/>
              </w:rPr>
              <w:t>Kods: ______________________</w:t>
            </w:r>
          </w:p>
          <w:p w14:paraId="2486078D" w14:textId="77777777" w:rsidR="005A6095" w:rsidRPr="00BB1706" w:rsidRDefault="005A6095" w:rsidP="000973E0">
            <w:pPr>
              <w:rPr>
                <w:bCs/>
                <w:sz w:val="26"/>
                <w:szCs w:val="26"/>
              </w:rPr>
            </w:pPr>
            <w:r w:rsidRPr="00BB1706">
              <w:rPr>
                <w:bCs/>
                <w:sz w:val="26"/>
                <w:szCs w:val="26"/>
              </w:rPr>
              <w:t>Banka: _____________________</w:t>
            </w:r>
          </w:p>
          <w:p w14:paraId="44DC7640" w14:textId="77777777" w:rsidR="005A6095" w:rsidRPr="00BB1706" w:rsidRDefault="005A6095" w:rsidP="000973E0">
            <w:pPr>
              <w:rPr>
                <w:bCs/>
                <w:sz w:val="26"/>
                <w:szCs w:val="26"/>
              </w:rPr>
            </w:pPr>
          </w:p>
          <w:p w14:paraId="158B029F" w14:textId="77777777" w:rsidR="00BB1706" w:rsidRDefault="00BB1706" w:rsidP="000973E0">
            <w:pPr>
              <w:rPr>
                <w:sz w:val="26"/>
                <w:szCs w:val="26"/>
              </w:rPr>
            </w:pPr>
          </w:p>
          <w:p w14:paraId="5ACDB750" w14:textId="77777777" w:rsidR="006647EF" w:rsidRDefault="006647EF" w:rsidP="000973E0">
            <w:pPr>
              <w:rPr>
                <w:sz w:val="26"/>
                <w:szCs w:val="26"/>
              </w:rPr>
            </w:pPr>
          </w:p>
          <w:p w14:paraId="4BA3DA9B" w14:textId="77777777" w:rsidR="006647EF" w:rsidRDefault="006647EF" w:rsidP="000973E0">
            <w:pPr>
              <w:rPr>
                <w:sz w:val="26"/>
                <w:szCs w:val="26"/>
              </w:rPr>
            </w:pPr>
          </w:p>
          <w:p w14:paraId="176DB888" w14:textId="77777777" w:rsidR="006647EF" w:rsidRDefault="006647EF" w:rsidP="000973E0">
            <w:pPr>
              <w:rPr>
                <w:sz w:val="26"/>
                <w:szCs w:val="26"/>
              </w:rPr>
            </w:pPr>
          </w:p>
          <w:p w14:paraId="653A62DB" w14:textId="77777777" w:rsidR="00756A40" w:rsidRDefault="00756A40" w:rsidP="000973E0">
            <w:pPr>
              <w:rPr>
                <w:sz w:val="26"/>
                <w:szCs w:val="26"/>
              </w:rPr>
            </w:pPr>
          </w:p>
          <w:p w14:paraId="067EBF39" w14:textId="2824661A" w:rsidR="005A6095" w:rsidRPr="00BB1706" w:rsidRDefault="005A6095" w:rsidP="000973E0">
            <w:pPr>
              <w:rPr>
                <w:sz w:val="26"/>
                <w:szCs w:val="26"/>
              </w:rPr>
            </w:pPr>
            <w:r w:rsidRPr="00BB1706">
              <w:rPr>
                <w:sz w:val="26"/>
                <w:szCs w:val="26"/>
              </w:rPr>
              <w:t>*** paraksts</w:t>
            </w:r>
          </w:p>
          <w:p w14:paraId="477A95F2" w14:textId="77777777" w:rsidR="005A6095" w:rsidRPr="00BB1706" w:rsidRDefault="005A6095" w:rsidP="000973E0">
            <w:pPr>
              <w:rPr>
                <w:sz w:val="26"/>
                <w:szCs w:val="26"/>
              </w:rPr>
            </w:pPr>
          </w:p>
          <w:p w14:paraId="44D72D25" w14:textId="77777777" w:rsidR="005A6095" w:rsidRPr="00BB1706" w:rsidRDefault="005A6095" w:rsidP="000973E0">
            <w:pPr>
              <w:rPr>
                <w:sz w:val="26"/>
                <w:szCs w:val="26"/>
              </w:rPr>
            </w:pPr>
            <w:r w:rsidRPr="00BB1706">
              <w:rPr>
                <w:sz w:val="26"/>
                <w:szCs w:val="26"/>
              </w:rPr>
              <w:t>____________________/________/</w:t>
            </w:r>
            <w:r w:rsidRPr="00BB1706">
              <w:rPr>
                <w:b/>
                <w:sz w:val="26"/>
                <w:szCs w:val="26"/>
              </w:rPr>
              <w:t xml:space="preserve">                                   </w:t>
            </w:r>
          </w:p>
        </w:tc>
      </w:tr>
    </w:tbl>
    <w:p w14:paraId="28851B1B" w14:textId="77777777" w:rsidR="005A6095" w:rsidRDefault="005A6095" w:rsidP="005A6095"/>
    <w:p w14:paraId="156D9DB9" w14:textId="77777777" w:rsidR="005A6095" w:rsidRDefault="005A6095" w:rsidP="005A6095"/>
    <w:p w14:paraId="29487D8D" w14:textId="77777777" w:rsidR="005A6095" w:rsidRDefault="005A6095" w:rsidP="005A6095"/>
    <w:p w14:paraId="5D055EAA" w14:textId="77777777" w:rsidR="005A6095" w:rsidRDefault="005A6095" w:rsidP="005A6095"/>
    <w:p w14:paraId="320D94CC" w14:textId="77777777" w:rsidR="005A6095" w:rsidRDefault="005A6095" w:rsidP="005A6095"/>
    <w:p w14:paraId="4E12254F" w14:textId="77777777" w:rsidR="005A6095" w:rsidRDefault="005A6095" w:rsidP="005A6095"/>
    <w:p w14:paraId="292E2151" w14:textId="77777777" w:rsidR="005A6095" w:rsidRDefault="005A6095" w:rsidP="005A6095"/>
    <w:p w14:paraId="69C0DD31" w14:textId="77777777" w:rsidR="005A6095" w:rsidRDefault="005A6095" w:rsidP="005A6095"/>
    <w:p w14:paraId="26F2868E" w14:textId="77777777" w:rsidR="005A6095" w:rsidRDefault="005A6095" w:rsidP="005A6095"/>
    <w:p w14:paraId="4120C2B0" w14:textId="77777777" w:rsidR="005A6095" w:rsidRDefault="005A6095" w:rsidP="005A6095"/>
    <w:p w14:paraId="20D9B042" w14:textId="77777777" w:rsidR="005A6095" w:rsidRDefault="005A6095" w:rsidP="005A6095"/>
    <w:p w14:paraId="5A4B910B" w14:textId="77777777" w:rsidR="005A6095" w:rsidRDefault="005A6095" w:rsidP="005A6095"/>
    <w:p w14:paraId="20082E43" w14:textId="77777777" w:rsidR="005A6095" w:rsidRDefault="005A6095" w:rsidP="005A6095"/>
    <w:p w14:paraId="74E37CF4" w14:textId="77777777" w:rsidR="005A6095" w:rsidRDefault="005A6095" w:rsidP="005A6095"/>
    <w:p w14:paraId="563D9AD2" w14:textId="77777777" w:rsidR="005A6095" w:rsidRDefault="005A6095" w:rsidP="005A6095"/>
    <w:p w14:paraId="14693FA3" w14:textId="77777777" w:rsidR="005A6095" w:rsidRDefault="005A6095" w:rsidP="005A6095"/>
    <w:bookmarkEnd w:id="2"/>
    <w:p w14:paraId="64CC1D82" w14:textId="77777777" w:rsidR="00195828" w:rsidRDefault="00195828" w:rsidP="00195828">
      <w:pPr>
        <w:tabs>
          <w:tab w:val="left" w:pos="3465"/>
        </w:tabs>
        <w:jc w:val="both"/>
        <w:rPr>
          <w:i/>
          <w:iCs/>
          <w:sz w:val="26"/>
          <w:szCs w:val="26"/>
        </w:rPr>
      </w:pPr>
    </w:p>
    <w:p w14:paraId="3C2BF76F" w14:textId="77777777" w:rsidR="00195828" w:rsidRDefault="00195828" w:rsidP="00195828">
      <w:pPr>
        <w:tabs>
          <w:tab w:val="left" w:pos="3465"/>
        </w:tabs>
        <w:jc w:val="both"/>
        <w:rPr>
          <w:i/>
          <w:iCs/>
          <w:sz w:val="26"/>
          <w:szCs w:val="26"/>
        </w:rPr>
      </w:pPr>
    </w:p>
    <w:p w14:paraId="35F30A06" w14:textId="77777777" w:rsidR="0045415B" w:rsidRDefault="0045415B" w:rsidP="00BB1706">
      <w:pPr>
        <w:tabs>
          <w:tab w:val="left" w:pos="3465"/>
        </w:tabs>
        <w:rPr>
          <w:i/>
          <w:iCs/>
          <w:sz w:val="22"/>
          <w:szCs w:val="22"/>
        </w:rPr>
      </w:pPr>
    </w:p>
    <w:p w14:paraId="36F56BB1" w14:textId="77777777" w:rsidR="0045415B" w:rsidRDefault="0045415B" w:rsidP="00BB1706">
      <w:pPr>
        <w:tabs>
          <w:tab w:val="left" w:pos="3465"/>
        </w:tabs>
        <w:rPr>
          <w:i/>
          <w:iCs/>
          <w:sz w:val="22"/>
          <w:szCs w:val="22"/>
        </w:rPr>
      </w:pPr>
    </w:p>
    <w:p w14:paraId="7ACC0B35" w14:textId="77777777" w:rsidR="0045415B" w:rsidRDefault="0045415B" w:rsidP="00BB1706">
      <w:pPr>
        <w:tabs>
          <w:tab w:val="left" w:pos="3465"/>
        </w:tabs>
        <w:rPr>
          <w:i/>
          <w:iCs/>
          <w:sz w:val="22"/>
          <w:szCs w:val="22"/>
        </w:rPr>
      </w:pPr>
    </w:p>
    <w:p w14:paraId="4DE55A51" w14:textId="77777777" w:rsidR="0045415B" w:rsidRDefault="0045415B" w:rsidP="00BB1706">
      <w:pPr>
        <w:tabs>
          <w:tab w:val="left" w:pos="3465"/>
        </w:tabs>
        <w:rPr>
          <w:i/>
          <w:iCs/>
          <w:sz w:val="22"/>
          <w:szCs w:val="22"/>
        </w:rPr>
      </w:pPr>
    </w:p>
    <w:p w14:paraId="4AAC076F" w14:textId="77777777" w:rsidR="0045415B" w:rsidRDefault="0045415B" w:rsidP="00BB1706">
      <w:pPr>
        <w:tabs>
          <w:tab w:val="left" w:pos="3465"/>
        </w:tabs>
        <w:rPr>
          <w:i/>
          <w:iCs/>
          <w:sz w:val="22"/>
          <w:szCs w:val="22"/>
        </w:rPr>
      </w:pPr>
    </w:p>
    <w:p w14:paraId="7AADE07F" w14:textId="72C6AB71" w:rsidR="008D2368" w:rsidRDefault="00195828"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4C868D74" w14:textId="1EE30364" w:rsidR="005A6095" w:rsidRDefault="008D2368"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Tīkla reklāmas līguma termiņš tiks noteikts vienāds ar zemes nomas līguma termiņu</w:t>
      </w:r>
    </w:p>
    <w:p w14:paraId="0605DFFC" w14:textId="20F6380D" w:rsidR="005A6095" w:rsidRDefault="005A6095" w:rsidP="00BB1706">
      <w:pPr>
        <w:tabs>
          <w:tab w:val="left" w:pos="2430"/>
          <w:tab w:val="center" w:pos="4873"/>
        </w:tabs>
        <w:rPr>
          <w:i/>
          <w:iCs/>
          <w:sz w:val="22"/>
          <w:szCs w:val="22"/>
        </w:rPr>
      </w:pPr>
    </w:p>
    <w:p w14:paraId="20D11700" w14:textId="77777777" w:rsidR="005A6095" w:rsidRDefault="005A6095" w:rsidP="00BB1706">
      <w:pPr>
        <w:tabs>
          <w:tab w:val="left" w:pos="2430"/>
          <w:tab w:val="center" w:pos="4873"/>
        </w:tabs>
        <w:rPr>
          <w:i/>
          <w:iCs/>
          <w:sz w:val="22"/>
          <w:szCs w:val="22"/>
        </w:rPr>
      </w:pPr>
    </w:p>
    <w:p w14:paraId="3796B649" w14:textId="2B121664" w:rsidR="005A6095" w:rsidRPr="00BD0F03" w:rsidRDefault="005A6095" w:rsidP="005A6095">
      <w:pPr>
        <w:tabs>
          <w:tab w:val="left" w:pos="2430"/>
          <w:tab w:val="center" w:pos="4873"/>
        </w:tabs>
        <w:jc w:val="center"/>
      </w:pPr>
      <w:r w:rsidRPr="00BB1706">
        <w:rPr>
          <w:sz w:val="26"/>
          <w:szCs w:val="26"/>
        </w:rPr>
        <w:t>*** DOKUMENTS PARAKSTĪTS AR DROŠU ELEKTRONISKO PARAKSTU UN SATUR LAIKA ZĪMOGU</w:t>
      </w:r>
    </w:p>
    <w:p w14:paraId="796836C5" w14:textId="2BDBCE49" w:rsidR="00A662F8" w:rsidRPr="00195828" w:rsidRDefault="00A662F8" w:rsidP="00195828">
      <w:pPr>
        <w:tabs>
          <w:tab w:val="left" w:pos="3465"/>
        </w:tabs>
        <w:jc w:val="both"/>
        <w:rPr>
          <w:sz w:val="22"/>
          <w:szCs w:val="22"/>
        </w:rPr>
      </w:pPr>
    </w:p>
    <w:sectPr w:rsidR="00A662F8" w:rsidRPr="00195828" w:rsidSect="0045415B">
      <w:headerReference w:type="default" r:id="rId12"/>
      <w:footerReference w:type="default" r:id="rId13"/>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1A65" w14:textId="77777777" w:rsidR="00021084" w:rsidRDefault="00021084" w:rsidP="0035492C">
      <w:r>
        <w:separator/>
      </w:r>
    </w:p>
  </w:endnote>
  <w:endnote w:type="continuationSeparator" w:id="0">
    <w:p w14:paraId="62F76830" w14:textId="77777777" w:rsidR="00021084" w:rsidRDefault="00021084" w:rsidP="0035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06A450A7" w14:textId="77777777" w:rsidR="00DB2589" w:rsidRDefault="00DB2589">
        <w:pPr>
          <w:pStyle w:val="Kjene"/>
          <w:jc w:val="center"/>
        </w:pPr>
        <w:r>
          <w:fldChar w:fldCharType="begin"/>
        </w:r>
        <w:r>
          <w:instrText>PAGE   \* MERGEFORMAT</w:instrText>
        </w:r>
        <w:r>
          <w:fldChar w:fldCharType="separate"/>
        </w:r>
        <w:r w:rsidR="00C03CAD">
          <w:rPr>
            <w:noProof/>
          </w:rPr>
          <w:t>6</w:t>
        </w:r>
        <w:r>
          <w:fldChar w:fldCharType="end"/>
        </w:r>
      </w:p>
    </w:sdtContent>
  </w:sdt>
  <w:p w14:paraId="68B6C559" w14:textId="77777777" w:rsidR="00DB2589" w:rsidRDefault="00DB25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D885" w14:textId="77777777" w:rsidR="00021084" w:rsidRDefault="00021084" w:rsidP="0035492C">
      <w:r>
        <w:separator/>
      </w:r>
    </w:p>
  </w:footnote>
  <w:footnote w:type="continuationSeparator" w:id="0">
    <w:p w14:paraId="10077D11" w14:textId="77777777" w:rsidR="00021084" w:rsidRDefault="00021084" w:rsidP="0035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99E"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E318BC00">
      <w:start w:val="1"/>
      <w:numFmt w:val="decimal"/>
      <w:lvlText w:val="%1."/>
      <w:lvlJc w:val="left"/>
      <w:pPr>
        <w:ind w:left="1080" w:hanging="360"/>
      </w:pPr>
      <w:rPr>
        <w:rFonts w:hint="default"/>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F43AFC04">
      <w:start w:val="1"/>
      <w:numFmt w:val="decimal"/>
      <w:lvlText w:val="1.%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1714421972">
    <w:abstractNumId w:val="9"/>
  </w:num>
  <w:num w:numId="2" w16cid:durableId="614824547">
    <w:abstractNumId w:val="13"/>
  </w:num>
  <w:num w:numId="3" w16cid:durableId="414205232">
    <w:abstractNumId w:val="10"/>
  </w:num>
  <w:num w:numId="4" w16cid:durableId="408306266">
    <w:abstractNumId w:val="5"/>
  </w:num>
  <w:num w:numId="5" w16cid:durableId="816914612">
    <w:abstractNumId w:val="11"/>
  </w:num>
  <w:num w:numId="6" w16cid:durableId="93135057">
    <w:abstractNumId w:val="15"/>
  </w:num>
  <w:num w:numId="7" w16cid:durableId="597450575">
    <w:abstractNumId w:val="6"/>
  </w:num>
  <w:num w:numId="8" w16cid:durableId="1774086764">
    <w:abstractNumId w:val="16"/>
  </w:num>
  <w:num w:numId="9" w16cid:durableId="391736111">
    <w:abstractNumId w:val="0"/>
  </w:num>
  <w:num w:numId="10" w16cid:durableId="692615872">
    <w:abstractNumId w:val="3"/>
  </w:num>
  <w:num w:numId="11" w16cid:durableId="778986328">
    <w:abstractNumId w:val="7"/>
  </w:num>
  <w:num w:numId="12" w16cid:durableId="1562209713">
    <w:abstractNumId w:val="14"/>
  </w:num>
  <w:num w:numId="13" w16cid:durableId="489753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438741">
    <w:abstractNumId w:val="1"/>
  </w:num>
  <w:num w:numId="15" w16cid:durableId="708259997">
    <w:abstractNumId w:val="18"/>
  </w:num>
  <w:num w:numId="16" w16cid:durableId="1029986483">
    <w:abstractNumId w:val="4"/>
  </w:num>
  <w:num w:numId="17" w16cid:durableId="1724794836">
    <w:abstractNumId w:val="2"/>
  </w:num>
  <w:num w:numId="18" w16cid:durableId="67771387">
    <w:abstractNumId w:val="8"/>
  </w:num>
  <w:num w:numId="19" w16cid:durableId="1076974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92C"/>
    <w:rsid w:val="00003490"/>
    <w:rsid w:val="00021084"/>
    <w:rsid w:val="00034EFB"/>
    <w:rsid w:val="00036939"/>
    <w:rsid w:val="0006233E"/>
    <w:rsid w:val="00067C59"/>
    <w:rsid w:val="000A7025"/>
    <w:rsid w:val="000D36BF"/>
    <w:rsid w:val="000E48B9"/>
    <w:rsid w:val="00102AA7"/>
    <w:rsid w:val="00111A22"/>
    <w:rsid w:val="00115C9F"/>
    <w:rsid w:val="00117C0D"/>
    <w:rsid w:val="00143ABF"/>
    <w:rsid w:val="00155115"/>
    <w:rsid w:val="00157E8F"/>
    <w:rsid w:val="00177E32"/>
    <w:rsid w:val="00195828"/>
    <w:rsid w:val="001B397A"/>
    <w:rsid w:val="001E5507"/>
    <w:rsid w:val="0024732E"/>
    <w:rsid w:val="00251E9F"/>
    <w:rsid w:val="00265D0F"/>
    <w:rsid w:val="002B5225"/>
    <w:rsid w:val="002C02F0"/>
    <w:rsid w:val="002C0B46"/>
    <w:rsid w:val="002C7988"/>
    <w:rsid w:val="002C7C8F"/>
    <w:rsid w:val="002D4509"/>
    <w:rsid w:val="002E1E47"/>
    <w:rsid w:val="00334D6D"/>
    <w:rsid w:val="0033661C"/>
    <w:rsid w:val="00353511"/>
    <w:rsid w:val="0035492C"/>
    <w:rsid w:val="003628EF"/>
    <w:rsid w:val="003750CE"/>
    <w:rsid w:val="00380778"/>
    <w:rsid w:val="003835F5"/>
    <w:rsid w:val="0038498E"/>
    <w:rsid w:val="003910B3"/>
    <w:rsid w:val="0039548C"/>
    <w:rsid w:val="003A6938"/>
    <w:rsid w:val="003C1D44"/>
    <w:rsid w:val="003D06B0"/>
    <w:rsid w:val="003F2CEC"/>
    <w:rsid w:val="003F5515"/>
    <w:rsid w:val="00400D35"/>
    <w:rsid w:val="004130B7"/>
    <w:rsid w:val="00421D3B"/>
    <w:rsid w:val="00432693"/>
    <w:rsid w:val="0045415B"/>
    <w:rsid w:val="004806FB"/>
    <w:rsid w:val="00492E4F"/>
    <w:rsid w:val="00496A6B"/>
    <w:rsid w:val="004A0F9A"/>
    <w:rsid w:val="004A41F7"/>
    <w:rsid w:val="004B03C9"/>
    <w:rsid w:val="004B2773"/>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72086"/>
    <w:rsid w:val="0058766F"/>
    <w:rsid w:val="00594580"/>
    <w:rsid w:val="005A4B15"/>
    <w:rsid w:val="005A6095"/>
    <w:rsid w:val="00646827"/>
    <w:rsid w:val="006538FE"/>
    <w:rsid w:val="006564F7"/>
    <w:rsid w:val="00663E95"/>
    <w:rsid w:val="006647EF"/>
    <w:rsid w:val="00673F35"/>
    <w:rsid w:val="00674B04"/>
    <w:rsid w:val="00686606"/>
    <w:rsid w:val="00692555"/>
    <w:rsid w:val="00692F04"/>
    <w:rsid w:val="006B7054"/>
    <w:rsid w:val="006D16D9"/>
    <w:rsid w:val="006F0422"/>
    <w:rsid w:val="006F177C"/>
    <w:rsid w:val="00712F0E"/>
    <w:rsid w:val="00713754"/>
    <w:rsid w:val="00713BD2"/>
    <w:rsid w:val="00726443"/>
    <w:rsid w:val="00731892"/>
    <w:rsid w:val="00741DC3"/>
    <w:rsid w:val="00745FED"/>
    <w:rsid w:val="00756A40"/>
    <w:rsid w:val="00773920"/>
    <w:rsid w:val="007769E1"/>
    <w:rsid w:val="007915D5"/>
    <w:rsid w:val="00806692"/>
    <w:rsid w:val="0081448F"/>
    <w:rsid w:val="0081600F"/>
    <w:rsid w:val="00822FC5"/>
    <w:rsid w:val="00842236"/>
    <w:rsid w:val="00845864"/>
    <w:rsid w:val="008669FE"/>
    <w:rsid w:val="00881185"/>
    <w:rsid w:val="00883A4B"/>
    <w:rsid w:val="00885A63"/>
    <w:rsid w:val="00893F19"/>
    <w:rsid w:val="008B2DAC"/>
    <w:rsid w:val="008B5025"/>
    <w:rsid w:val="008D1910"/>
    <w:rsid w:val="008D2368"/>
    <w:rsid w:val="008D41B5"/>
    <w:rsid w:val="008E24E8"/>
    <w:rsid w:val="008F723C"/>
    <w:rsid w:val="0090007F"/>
    <w:rsid w:val="009160E2"/>
    <w:rsid w:val="00941B1A"/>
    <w:rsid w:val="009447A8"/>
    <w:rsid w:val="00975157"/>
    <w:rsid w:val="00975579"/>
    <w:rsid w:val="00992974"/>
    <w:rsid w:val="0099372E"/>
    <w:rsid w:val="009D0687"/>
    <w:rsid w:val="009D51A3"/>
    <w:rsid w:val="009F75F5"/>
    <w:rsid w:val="00A0406F"/>
    <w:rsid w:val="00A15768"/>
    <w:rsid w:val="00A225DB"/>
    <w:rsid w:val="00A34A38"/>
    <w:rsid w:val="00A34F5E"/>
    <w:rsid w:val="00A361F0"/>
    <w:rsid w:val="00A4244B"/>
    <w:rsid w:val="00A6330B"/>
    <w:rsid w:val="00A662F8"/>
    <w:rsid w:val="00A72D6E"/>
    <w:rsid w:val="00A82344"/>
    <w:rsid w:val="00A835D6"/>
    <w:rsid w:val="00A85CC9"/>
    <w:rsid w:val="00AB47F3"/>
    <w:rsid w:val="00AC352F"/>
    <w:rsid w:val="00AC52DF"/>
    <w:rsid w:val="00AD5DD8"/>
    <w:rsid w:val="00AE0223"/>
    <w:rsid w:val="00AE2A25"/>
    <w:rsid w:val="00AE71B5"/>
    <w:rsid w:val="00AF2EF1"/>
    <w:rsid w:val="00B0388B"/>
    <w:rsid w:val="00B24811"/>
    <w:rsid w:val="00B4575A"/>
    <w:rsid w:val="00B65F9A"/>
    <w:rsid w:val="00B80480"/>
    <w:rsid w:val="00B8687C"/>
    <w:rsid w:val="00B92146"/>
    <w:rsid w:val="00B939C8"/>
    <w:rsid w:val="00B974EC"/>
    <w:rsid w:val="00BA0306"/>
    <w:rsid w:val="00BA4DAD"/>
    <w:rsid w:val="00BB1706"/>
    <w:rsid w:val="00BC0C16"/>
    <w:rsid w:val="00BD5EC7"/>
    <w:rsid w:val="00BE741E"/>
    <w:rsid w:val="00BF39A8"/>
    <w:rsid w:val="00C03CAD"/>
    <w:rsid w:val="00C26DDF"/>
    <w:rsid w:val="00C35E0B"/>
    <w:rsid w:val="00C438FC"/>
    <w:rsid w:val="00C561C2"/>
    <w:rsid w:val="00C618D4"/>
    <w:rsid w:val="00C70799"/>
    <w:rsid w:val="00C70923"/>
    <w:rsid w:val="00C8170E"/>
    <w:rsid w:val="00C87C55"/>
    <w:rsid w:val="00CA1A36"/>
    <w:rsid w:val="00CB5ED2"/>
    <w:rsid w:val="00CB799F"/>
    <w:rsid w:val="00CC38F7"/>
    <w:rsid w:val="00CD5B44"/>
    <w:rsid w:val="00CF668B"/>
    <w:rsid w:val="00D018B2"/>
    <w:rsid w:val="00D05B11"/>
    <w:rsid w:val="00D45C2F"/>
    <w:rsid w:val="00D47CB1"/>
    <w:rsid w:val="00D64D32"/>
    <w:rsid w:val="00D9281E"/>
    <w:rsid w:val="00DA1185"/>
    <w:rsid w:val="00DA393C"/>
    <w:rsid w:val="00DB2589"/>
    <w:rsid w:val="00DB2D84"/>
    <w:rsid w:val="00DC275E"/>
    <w:rsid w:val="00DD0B6E"/>
    <w:rsid w:val="00DD7D72"/>
    <w:rsid w:val="00DE25E7"/>
    <w:rsid w:val="00DE3A35"/>
    <w:rsid w:val="00DF5167"/>
    <w:rsid w:val="00E03EE9"/>
    <w:rsid w:val="00E1509C"/>
    <w:rsid w:val="00E27DC7"/>
    <w:rsid w:val="00E34904"/>
    <w:rsid w:val="00E433D6"/>
    <w:rsid w:val="00E46715"/>
    <w:rsid w:val="00E506C3"/>
    <w:rsid w:val="00E66FB8"/>
    <w:rsid w:val="00E861BC"/>
    <w:rsid w:val="00E87F93"/>
    <w:rsid w:val="00E975EB"/>
    <w:rsid w:val="00EA726D"/>
    <w:rsid w:val="00EB1448"/>
    <w:rsid w:val="00EE762A"/>
    <w:rsid w:val="00EF2680"/>
    <w:rsid w:val="00F020C1"/>
    <w:rsid w:val="00F07E51"/>
    <w:rsid w:val="00F14677"/>
    <w:rsid w:val="00F36149"/>
    <w:rsid w:val="00F4181C"/>
    <w:rsid w:val="00F446C2"/>
    <w:rsid w:val="00F44707"/>
    <w:rsid w:val="00F57AEF"/>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24A"/>
  <w15:docId w15:val="{CF5D5C56-CBF0-45B4-90CB-FFAD75DC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341">
      <w:bodyDiv w:val="1"/>
      <w:marLeft w:val="0"/>
      <w:marRight w:val="0"/>
      <w:marTop w:val="0"/>
      <w:marBottom w:val="0"/>
      <w:divBdr>
        <w:top w:val="none" w:sz="0" w:space="0" w:color="auto"/>
        <w:left w:val="none" w:sz="0" w:space="0" w:color="auto"/>
        <w:bottom w:val="none" w:sz="0" w:space="0" w:color="auto"/>
        <w:right w:val="none" w:sz="0" w:space="0" w:color="auto"/>
      </w:divBdr>
    </w:div>
    <w:div w:id="61677972">
      <w:bodyDiv w:val="1"/>
      <w:marLeft w:val="0"/>
      <w:marRight w:val="0"/>
      <w:marTop w:val="0"/>
      <w:marBottom w:val="0"/>
      <w:divBdr>
        <w:top w:val="none" w:sz="0" w:space="0" w:color="auto"/>
        <w:left w:val="none" w:sz="0" w:space="0" w:color="auto"/>
        <w:bottom w:val="none" w:sz="0" w:space="0" w:color="auto"/>
        <w:right w:val="none" w:sz="0" w:space="0" w:color="auto"/>
      </w:divBdr>
    </w:div>
    <w:div w:id="84616984">
      <w:bodyDiv w:val="1"/>
      <w:marLeft w:val="0"/>
      <w:marRight w:val="0"/>
      <w:marTop w:val="0"/>
      <w:marBottom w:val="0"/>
      <w:divBdr>
        <w:top w:val="none" w:sz="0" w:space="0" w:color="auto"/>
        <w:left w:val="none" w:sz="0" w:space="0" w:color="auto"/>
        <w:bottom w:val="none" w:sz="0" w:space="0" w:color="auto"/>
        <w:right w:val="none" w:sz="0" w:space="0" w:color="auto"/>
      </w:divBdr>
    </w:div>
    <w:div w:id="187917170">
      <w:bodyDiv w:val="1"/>
      <w:marLeft w:val="0"/>
      <w:marRight w:val="0"/>
      <w:marTop w:val="0"/>
      <w:marBottom w:val="0"/>
      <w:divBdr>
        <w:top w:val="none" w:sz="0" w:space="0" w:color="auto"/>
        <w:left w:val="none" w:sz="0" w:space="0" w:color="auto"/>
        <w:bottom w:val="none" w:sz="0" w:space="0" w:color="auto"/>
        <w:right w:val="none" w:sz="0" w:space="0" w:color="auto"/>
      </w:divBdr>
    </w:div>
    <w:div w:id="214203643">
      <w:bodyDiv w:val="1"/>
      <w:marLeft w:val="0"/>
      <w:marRight w:val="0"/>
      <w:marTop w:val="0"/>
      <w:marBottom w:val="0"/>
      <w:divBdr>
        <w:top w:val="none" w:sz="0" w:space="0" w:color="auto"/>
        <w:left w:val="none" w:sz="0" w:space="0" w:color="auto"/>
        <w:bottom w:val="none" w:sz="0" w:space="0" w:color="auto"/>
        <w:right w:val="none" w:sz="0" w:space="0" w:color="auto"/>
      </w:divBdr>
    </w:div>
    <w:div w:id="288248625">
      <w:bodyDiv w:val="1"/>
      <w:marLeft w:val="0"/>
      <w:marRight w:val="0"/>
      <w:marTop w:val="0"/>
      <w:marBottom w:val="0"/>
      <w:divBdr>
        <w:top w:val="none" w:sz="0" w:space="0" w:color="auto"/>
        <w:left w:val="none" w:sz="0" w:space="0" w:color="auto"/>
        <w:bottom w:val="none" w:sz="0" w:space="0" w:color="auto"/>
        <w:right w:val="none" w:sz="0" w:space="0" w:color="auto"/>
      </w:divBdr>
    </w:div>
    <w:div w:id="378675008">
      <w:bodyDiv w:val="1"/>
      <w:marLeft w:val="0"/>
      <w:marRight w:val="0"/>
      <w:marTop w:val="0"/>
      <w:marBottom w:val="0"/>
      <w:divBdr>
        <w:top w:val="none" w:sz="0" w:space="0" w:color="auto"/>
        <w:left w:val="none" w:sz="0" w:space="0" w:color="auto"/>
        <w:bottom w:val="none" w:sz="0" w:space="0" w:color="auto"/>
        <w:right w:val="none" w:sz="0" w:space="0" w:color="auto"/>
      </w:divBdr>
    </w:div>
    <w:div w:id="483090758">
      <w:bodyDiv w:val="1"/>
      <w:marLeft w:val="0"/>
      <w:marRight w:val="0"/>
      <w:marTop w:val="0"/>
      <w:marBottom w:val="0"/>
      <w:divBdr>
        <w:top w:val="none" w:sz="0" w:space="0" w:color="auto"/>
        <w:left w:val="none" w:sz="0" w:space="0" w:color="auto"/>
        <w:bottom w:val="none" w:sz="0" w:space="0" w:color="auto"/>
        <w:right w:val="none" w:sz="0" w:space="0" w:color="auto"/>
      </w:divBdr>
    </w:div>
    <w:div w:id="630593687">
      <w:bodyDiv w:val="1"/>
      <w:marLeft w:val="0"/>
      <w:marRight w:val="0"/>
      <w:marTop w:val="0"/>
      <w:marBottom w:val="0"/>
      <w:divBdr>
        <w:top w:val="none" w:sz="0" w:space="0" w:color="auto"/>
        <w:left w:val="none" w:sz="0" w:space="0" w:color="auto"/>
        <w:bottom w:val="none" w:sz="0" w:space="0" w:color="auto"/>
        <w:right w:val="none" w:sz="0" w:space="0" w:color="auto"/>
      </w:divBdr>
    </w:div>
    <w:div w:id="907882662">
      <w:bodyDiv w:val="1"/>
      <w:marLeft w:val="0"/>
      <w:marRight w:val="0"/>
      <w:marTop w:val="0"/>
      <w:marBottom w:val="0"/>
      <w:divBdr>
        <w:top w:val="none" w:sz="0" w:space="0" w:color="auto"/>
        <w:left w:val="none" w:sz="0" w:space="0" w:color="auto"/>
        <w:bottom w:val="none" w:sz="0" w:space="0" w:color="auto"/>
        <w:right w:val="none" w:sz="0" w:space="0" w:color="auto"/>
      </w:divBdr>
    </w:div>
    <w:div w:id="1089044304">
      <w:bodyDiv w:val="1"/>
      <w:marLeft w:val="0"/>
      <w:marRight w:val="0"/>
      <w:marTop w:val="0"/>
      <w:marBottom w:val="0"/>
      <w:divBdr>
        <w:top w:val="none" w:sz="0" w:space="0" w:color="auto"/>
        <w:left w:val="none" w:sz="0" w:space="0" w:color="auto"/>
        <w:bottom w:val="none" w:sz="0" w:space="0" w:color="auto"/>
        <w:right w:val="none" w:sz="0" w:space="0" w:color="auto"/>
      </w:divBdr>
    </w:div>
    <w:div w:id="1176918225">
      <w:bodyDiv w:val="1"/>
      <w:marLeft w:val="0"/>
      <w:marRight w:val="0"/>
      <w:marTop w:val="0"/>
      <w:marBottom w:val="0"/>
      <w:divBdr>
        <w:top w:val="none" w:sz="0" w:space="0" w:color="auto"/>
        <w:left w:val="none" w:sz="0" w:space="0" w:color="auto"/>
        <w:bottom w:val="none" w:sz="0" w:space="0" w:color="auto"/>
        <w:right w:val="none" w:sz="0" w:space="0" w:color="auto"/>
      </w:divBdr>
    </w:div>
    <w:div w:id="1187063133">
      <w:bodyDiv w:val="1"/>
      <w:marLeft w:val="0"/>
      <w:marRight w:val="0"/>
      <w:marTop w:val="0"/>
      <w:marBottom w:val="0"/>
      <w:divBdr>
        <w:top w:val="none" w:sz="0" w:space="0" w:color="auto"/>
        <w:left w:val="none" w:sz="0" w:space="0" w:color="auto"/>
        <w:bottom w:val="none" w:sz="0" w:space="0" w:color="auto"/>
        <w:right w:val="none" w:sz="0" w:space="0" w:color="auto"/>
      </w:divBdr>
    </w:div>
    <w:div w:id="1213808664">
      <w:bodyDiv w:val="1"/>
      <w:marLeft w:val="0"/>
      <w:marRight w:val="0"/>
      <w:marTop w:val="0"/>
      <w:marBottom w:val="0"/>
      <w:divBdr>
        <w:top w:val="none" w:sz="0" w:space="0" w:color="auto"/>
        <w:left w:val="none" w:sz="0" w:space="0" w:color="auto"/>
        <w:bottom w:val="none" w:sz="0" w:space="0" w:color="auto"/>
        <w:right w:val="none" w:sz="0" w:space="0" w:color="auto"/>
      </w:divBdr>
    </w:div>
    <w:div w:id="1265840512">
      <w:bodyDiv w:val="1"/>
      <w:marLeft w:val="0"/>
      <w:marRight w:val="0"/>
      <w:marTop w:val="0"/>
      <w:marBottom w:val="0"/>
      <w:divBdr>
        <w:top w:val="none" w:sz="0" w:space="0" w:color="auto"/>
        <w:left w:val="none" w:sz="0" w:space="0" w:color="auto"/>
        <w:bottom w:val="none" w:sz="0" w:space="0" w:color="auto"/>
        <w:right w:val="none" w:sz="0" w:space="0" w:color="auto"/>
      </w:divBdr>
    </w:div>
    <w:div w:id="1298418279">
      <w:bodyDiv w:val="1"/>
      <w:marLeft w:val="0"/>
      <w:marRight w:val="0"/>
      <w:marTop w:val="0"/>
      <w:marBottom w:val="0"/>
      <w:divBdr>
        <w:top w:val="none" w:sz="0" w:space="0" w:color="auto"/>
        <w:left w:val="none" w:sz="0" w:space="0" w:color="auto"/>
        <w:bottom w:val="none" w:sz="0" w:space="0" w:color="auto"/>
        <w:right w:val="none" w:sz="0" w:space="0" w:color="auto"/>
      </w:divBdr>
    </w:div>
    <w:div w:id="1545867641">
      <w:bodyDiv w:val="1"/>
      <w:marLeft w:val="0"/>
      <w:marRight w:val="0"/>
      <w:marTop w:val="0"/>
      <w:marBottom w:val="0"/>
      <w:divBdr>
        <w:top w:val="none" w:sz="0" w:space="0" w:color="auto"/>
        <w:left w:val="none" w:sz="0" w:space="0" w:color="auto"/>
        <w:bottom w:val="none" w:sz="0" w:space="0" w:color="auto"/>
        <w:right w:val="none" w:sz="0" w:space="0" w:color="auto"/>
      </w:divBdr>
    </w:div>
    <w:div w:id="1967811805">
      <w:bodyDiv w:val="1"/>
      <w:marLeft w:val="0"/>
      <w:marRight w:val="0"/>
      <w:marTop w:val="0"/>
      <w:marBottom w:val="0"/>
      <w:divBdr>
        <w:top w:val="none" w:sz="0" w:space="0" w:color="auto"/>
        <w:left w:val="none" w:sz="0" w:space="0" w:color="auto"/>
        <w:bottom w:val="none" w:sz="0" w:space="0" w:color="auto"/>
        <w:right w:val="none" w:sz="0" w:space="0" w:color="auto"/>
      </w:divBdr>
    </w:div>
    <w:div w:id="2023242237">
      <w:bodyDiv w:val="1"/>
      <w:marLeft w:val="0"/>
      <w:marRight w:val="0"/>
      <w:marTop w:val="0"/>
      <w:marBottom w:val="0"/>
      <w:divBdr>
        <w:top w:val="none" w:sz="0" w:space="0" w:color="auto"/>
        <w:left w:val="none" w:sz="0" w:space="0" w:color="auto"/>
        <w:bottom w:val="none" w:sz="0" w:space="0" w:color="auto"/>
        <w:right w:val="none" w:sz="0" w:space="0" w:color="auto"/>
      </w:divBdr>
    </w:div>
    <w:div w:id="2089813542">
      <w:bodyDiv w:val="1"/>
      <w:marLeft w:val="0"/>
      <w:marRight w:val="0"/>
      <w:marTop w:val="0"/>
      <w:marBottom w:val="0"/>
      <w:divBdr>
        <w:top w:val="none" w:sz="0" w:space="0" w:color="auto"/>
        <w:left w:val="none" w:sz="0" w:space="0" w:color="auto"/>
        <w:bottom w:val="none" w:sz="0" w:space="0" w:color="auto"/>
        <w:right w:val="none" w:sz="0" w:space="0" w:color="auto"/>
      </w:divBdr>
    </w:div>
    <w:div w:id="21028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49AA6-E68C-4039-9F5A-EEA906D97BCA}">
  <ds:schemaRefs>
    <ds:schemaRef ds:uri="http://schemas.openxmlformats.org/officeDocument/2006/bibliography"/>
  </ds:schemaRefs>
</ds:datastoreItem>
</file>

<file path=customXml/itemProps2.xml><?xml version="1.0" encoding="utf-8"?>
<ds:datastoreItem xmlns:ds="http://schemas.openxmlformats.org/officeDocument/2006/customXml" ds:itemID="{3B48E1E8-56EA-4A72-9A9C-97E153CD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475A-2928-4A91-B756-CA692896AD47}">
  <ds:schemaRefs>
    <ds:schemaRef ds:uri="http://schemas.microsoft.com/sharepoint/v3/contenttype/forms"/>
  </ds:schemaRefs>
</ds:datastoreItem>
</file>

<file path=customXml/itemProps4.xml><?xml version="1.0" encoding="utf-8"?>
<ds:datastoreItem xmlns:ds="http://schemas.openxmlformats.org/officeDocument/2006/customXml" ds:itemID="{55FBAE72-4C63-40E4-BE19-9BF18F2EECC6}">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8052</Words>
  <Characters>4590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Edgars Vīksne</dc:creator>
  <cp:lastModifiedBy>Lelde Lučkinska</cp:lastModifiedBy>
  <cp:revision>40</cp:revision>
  <cp:lastPrinted>2019-05-23T06:36:00Z</cp:lastPrinted>
  <dcterms:created xsi:type="dcterms:W3CDTF">2021-06-01T07:14:00Z</dcterms:created>
  <dcterms:modified xsi:type="dcterms:W3CDTF">2025-01-15T09:39:00Z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