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F8F2E" w14:textId="77777777" w:rsidR="00D26FB3" w:rsidRPr="000075DA" w:rsidRDefault="00680A4F">
      <w:pPr>
        <w:jc w:val="center"/>
        <w:rPr>
          <w:lang w:val="lv-LV"/>
        </w:rPr>
      </w:pPr>
      <w:r>
        <w:rPr>
          <w:lang w:val="lv-LV"/>
        </w:rPr>
        <w:fldChar w:fldCharType="begin"/>
      </w:r>
      <w:r>
        <w:rPr>
          <w:lang w:val="lv-LV"/>
        </w:rPr>
        <w:instrText xml:space="preserve"> </w:instrText>
      </w:r>
      <w:r>
        <w:rPr>
          <w:lang w:val="lv-LV"/>
        </w:rPr>
        <w:instrText>INCLUDEPICTURE  "C:\\AppData\\Local\\Microsoft\\Windows\\INetCache\\Content.Outlook\\AppData\\Local Settings\\Temp\\Local Settings\\Temp\\1\\Local Settings\\Temp\\2\\Local Settings\\Temp\\2\\Local Settings\\Daiga.Culkstena\\Gunita.Cipure\\Gunita.Cipure\\RDLIS\\Rigas_gerbonis.JPG" \* MERGEFORMATINET</w:instrText>
      </w:r>
      <w:r>
        <w:rPr>
          <w:lang w:val="lv-LV"/>
        </w:rPr>
        <w:instrText xml:space="preserve"> </w:instrText>
      </w:r>
      <w:r>
        <w:rPr>
          <w:lang w:val="lv-LV"/>
        </w:rPr>
        <w:fldChar w:fldCharType="separate"/>
      </w:r>
      <w:r>
        <w:rPr>
          <w:lang w:val="lv-LV"/>
        </w:rPr>
        <w:pict w14:anchorId="44B0A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56.5pt">
            <v:imagedata r:id="rId8" r:href="rId9"/>
          </v:shape>
        </w:pict>
      </w:r>
      <w:r>
        <w:rPr>
          <w:lang w:val="lv-LV"/>
        </w:rPr>
        <w:fldChar w:fldCharType="end"/>
      </w:r>
    </w:p>
    <w:p w14:paraId="7954B824" w14:textId="77777777" w:rsidR="00D26FB3" w:rsidRPr="000075DA" w:rsidRDefault="00D26FB3">
      <w:pPr>
        <w:jc w:val="center"/>
        <w:rPr>
          <w:sz w:val="6"/>
          <w:szCs w:val="6"/>
          <w:lang w:val="lv-LV"/>
        </w:rPr>
      </w:pPr>
    </w:p>
    <w:p w14:paraId="42293484" w14:textId="77777777" w:rsidR="00FD5B43" w:rsidRPr="000075DA" w:rsidRDefault="00680A4F"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Pilsētas attīstības departaments</w:t>
      </w:r>
      <w:r w:rsidRPr="000075DA">
        <w:rPr>
          <w:caps/>
          <w:sz w:val="36"/>
          <w:szCs w:val="36"/>
          <w:lang w:val="lv-LV"/>
        </w:rPr>
        <w:fldChar w:fldCharType="end"/>
      </w:r>
    </w:p>
    <w:p w14:paraId="41D0741C" w14:textId="77777777" w:rsidR="00D26FB3" w:rsidRPr="000075DA" w:rsidRDefault="00680A4F" w:rsidP="00702070">
      <w:pPr>
        <w:tabs>
          <w:tab w:val="left" w:pos="3960"/>
        </w:tabs>
        <w:jc w:val="center"/>
        <w:rPr>
          <w:sz w:val="22"/>
          <w:szCs w:val="22"/>
          <w:lang w:val="lv-LV"/>
        </w:rPr>
      </w:pPr>
      <w:r w:rsidRPr="000075DA">
        <w:rPr>
          <w:sz w:val="22"/>
          <w:szCs w:val="22"/>
          <w:lang w:val="lv-LV"/>
        </w:rPr>
        <w:t>Dzirnavu iela 140, Rīga, LV-1050, tālrunis 67105800, e</w:t>
      </w:r>
      <w:r w:rsidRPr="000075DA">
        <w:rPr>
          <w:sz w:val="22"/>
          <w:szCs w:val="22"/>
          <w:lang w:val="lv-LV"/>
        </w:rPr>
        <w:noBreakHyphen/>
        <w:t>pasts: pad@riga.lv</w:t>
      </w:r>
    </w:p>
    <w:p w14:paraId="75032CF0" w14:textId="77777777" w:rsidR="00AB31DF" w:rsidRPr="000075DA" w:rsidRDefault="00AB31DF" w:rsidP="00702070">
      <w:pPr>
        <w:tabs>
          <w:tab w:val="left" w:pos="3960"/>
        </w:tabs>
        <w:jc w:val="center"/>
        <w:rPr>
          <w:sz w:val="26"/>
          <w:szCs w:val="26"/>
          <w:lang w:val="lv-LV"/>
        </w:rPr>
      </w:pPr>
    </w:p>
    <w:p w14:paraId="15DFDA11" w14:textId="77777777" w:rsidR="00CB17B5" w:rsidRDefault="00680A4F" w:rsidP="00CB17B5">
      <w:pPr>
        <w:tabs>
          <w:tab w:val="left" w:pos="1440"/>
          <w:tab w:val="center" w:pos="4629"/>
        </w:tabs>
        <w:jc w:val="center"/>
        <w:rPr>
          <w:caps/>
          <w:sz w:val="34"/>
          <w:szCs w:val="34"/>
          <w:lang w:val="lv-LV"/>
        </w:rPr>
      </w:pPr>
      <w:r>
        <w:rPr>
          <w:caps/>
          <w:sz w:val="34"/>
          <w:szCs w:val="34"/>
          <w:lang w:val="lv-LV"/>
        </w:rPr>
        <w:t>ZiŅojums</w:t>
      </w:r>
    </w:p>
    <w:p w14:paraId="47BD80C9" w14:textId="77777777" w:rsidR="00CF3E14" w:rsidRPr="000075DA" w:rsidRDefault="00680A4F" w:rsidP="00CB17B5">
      <w:pPr>
        <w:tabs>
          <w:tab w:val="left" w:pos="1440"/>
          <w:tab w:val="center" w:pos="4629"/>
        </w:tabs>
        <w:jc w:val="center"/>
        <w:rPr>
          <w:sz w:val="26"/>
          <w:szCs w:val="26"/>
          <w:lang w:val="lv-LV"/>
        </w:rPr>
      </w:pPr>
      <w:r w:rsidRPr="000075DA">
        <w:rPr>
          <w:sz w:val="26"/>
          <w:szCs w:val="26"/>
          <w:lang w:val="lv-LV"/>
        </w:rPr>
        <w:t>Rīgā</w:t>
      </w:r>
    </w:p>
    <w:p w14:paraId="4C028B37" w14:textId="77777777" w:rsidR="008013AC" w:rsidRPr="000075DA" w:rsidRDefault="008013AC" w:rsidP="008013AC">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71602C" w14:paraId="2E679BB6" w14:textId="77777777" w:rsidTr="009556D3">
        <w:tc>
          <w:tcPr>
            <w:tcW w:w="2660" w:type="dxa"/>
          </w:tcPr>
          <w:p w14:paraId="18A3A1E9" w14:textId="77777777" w:rsidR="008013AC" w:rsidRPr="000075DA" w:rsidRDefault="00680A4F" w:rsidP="009556D3">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13.11.2024.</w:t>
            </w:r>
            <w:r w:rsidRPr="000075DA">
              <w:rPr>
                <w:sz w:val="26"/>
                <w:szCs w:val="26"/>
                <w:lang w:val="lv-LV"/>
              </w:rPr>
              <w:fldChar w:fldCharType="end"/>
            </w:r>
          </w:p>
        </w:tc>
        <w:tc>
          <w:tcPr>
            <w:tcW w:w="3402" w:type="dxa"/>
          </w:tcPr>
          <w:p w14:paraId="588734D2" w14:textId="77777777" w:rsidR="008013AC" w:rsidRPr="000075DA" w:rsidRDefault="008013AC" w:rsidP="009556D3">
            <w:pPr>
              <w:tabs>
                <w:tab w:val="left" w:pos="360"/>
                <w:tab w:val="left" w:pos="3960"/>
              </w:tabs>
              <w:jc w:val="center"/>
              <w:rPr>
                <w:sz w:val="26"/>
                <w:szCs w:val="26"/>
                <w:lang w:val="lv-LV"/>
              </w:rPr>
            </w:pPr>
          </w:p>
        </w:tc>
        <w:tc>
          <w:tcPr>
            <w:tcW w:w="3685" w:type="dxa"/>
          </w:tcPr>
          <w:p w14:paraId="56023993" w14:textId="77777777" w:rsidR="008013AC" w:rsidRPr="000075DA" w:rsidRDefault="00680A4F" w:rsidP="009556D3">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DA-24-60-zi</w:t>
            </w:r>
            <w:r w:rsidRPr="000075DA">
              <w:rPr>
                <w:sz w:val="26"/>
                <w:szCs w:val="26"/>
                <w:lang w:val="lv-LV"/>
              </w:rPr>
              <w:fldChar w:fldCharType="end"/>
            </w:r>
          </w:p>
        </w:tc>
      </w:tr>
    </w:tbl>
    <w:p w14:paraId="57CD70C1" w14:textId="77777777" w:rsidR="008013AC" w:rsidRDefault="008013AC" w:rsidP="008013AC">
      <w:pPr>
        <w:ind w:left="612" w:hanging="580"/>
        <w:jc w:val="both"/>
        <w:rPr>
          <w:sz w:val="26"/>
          <w:szCs w:val="26"/>
          <w:lang w:val="lv-LV"/>
        </w:rPr>
      </w:pPr>
    </w:p>
    <w:tbl>
      <w:tblPr>
        <w:tblpPr w:leftFromText="180" w:rightFromText="180" w:vertAnchor="text" w:horzAnchor="margin" w:tblpXSpec="right" w:tblpY="-54"/>
        <w:tblW w:w="4786" w:type="dxa"/>
        <w:tblLayout w:type="fixed"/>
        <w:tblLook w:val="0000" w:firstRow="0" w:lastRow="0" w:firstColumn="0" w:lastColumn="0" w:noHBand="0" w:noVBand="0"/>
      </w:tblPr>
      <w:tblGrid>
        <w:gridCol w:w="4786"/>
      </w:tblGrid>
      <w:tr w:rsidR="0071602C" w14:paraId="5970799D" w14:textId="77777777" w:rsidTr="009556D3">
        <w:tc>
          <w:tcPr>
            <w:tcW w:w="4786" w:type="dxa"/>
          </w:tcPr>
          <w:p w14:paraId="7F6B7B92" w14:textId="77777777" w:rsidR="00CC5D7A" w:rsidRPr="00C818CD" w:rsidRDefault="00680A4F" w:rsidP="00CC5D7A">
            <w:pPr>
              <w:ind w:firstLine="720"/>
              <w:jc w:val="right"/>
              <w:rPr>
                <w:sz w:val="26"/>
                <w:szCs w:val="26"/>
                <w:lang w:val="lv-LV"/>
              </w:rPr>
            </w:pPr>
            <w:bookmarkStart w:id="0" w:name="_Hlk105657446"/>
            <w:r w:rsidRPr="00CC5D7A">
              <w:rPr>
                <w:sz w:val="26"/>
                <w:szCs w:val="26"/>
              </w:rPr>
              <w:t>Rīgas valstspilsētas pašvaldības Pilsētas attīstības departaments</w:t>
            </w:r>
            <w:r w:rsidRPr="00CC5D7A">
              <w:rPr>
                <w:sz w:val="26"/>
                <w:szCs w:val="26"/>
              </w:rPr>
              <w:br/>
              <w:t>pad@riga.lv</w:t>
            </w:r>
          </w:p>
        </w:tc>
      </w:tr>
    </w:tbl>
    <w:bookmarkEnd w:id="0"/>
    <w:p w14:paraId="4AF65354" w14:textId="77777777" w:rsidR="008013AC" w:rsidRPr="000075DA" w:rsidRDefault="00680A4F" w:rsidP="008013AC">
      <w:pPr>
        <w:ind w:firstLine="720"/>
        <w:jc w:val="both"/>
        <w:rPr>
          <w:sz w:val="26"/>
          <w:szCs w:val="26"/>
          <w:lang w:val="lv-LV"/>
        </w:rPr>
      </w:pPr>
      <w:r>
        <w:rPr>
          <w:sz w:val="26"/>
          <w:szCs w:val="26"/>
          <w:lang w:val="lv-LV"/>
        </w:rPr>
        <w:t xml:space="preserve"> </w:t>
      </w:r>
    </w:p>
    <w:p w14:paraId="66E78871" w14:textId="77777777" w:rsidR="008013AC" w:rsidRPr="000075DA" w:rsidRDefault="008013AC" w:rsidP="008013AC">
      <w:pPr>
        <w:ind w:firstLine="720"/>
        <w:jc w:val="both"/>
        <w:rPr>
          <w:sz w:val="26"/>
          <w:szCs w:val="26"/>
          <w:lang w:val="lv-LV"/>
        </w:rPr>
      </w:pPr>
    </w:p>
    <w:tbl>
      <w:tblPr>
        <w:tblW w:w="4786" w:type="dxa"/>
        <w:tblLayout w:type="fixed"/>
        <w:tblLook w:val="0000" w:firstRow="0" w:lastRow="0" w:firstColumn="0" w:lastColumn="0" w:noHBand="0" w:noVBand="0"/>
      </w:tblPr>
      <w:tblGrid>
        <w:gridCol w:w="4786"/>
      </w:tblGrid>
      <w:tr w:rsidR="0071602C" w14:paraId="17914215" w14:textId="77777777" w:rsidTr="009556D3">
        <w:tc>
          <w:tcPr>
            <w:tcW w:w="4786" w:type="dxa"/>
          </w:tcPr>
          <w:p w14:paraId="5B6A4977" w14:textId="77777777" w:rsidR="008013AC" w:rsidRPr="000075DA" w:rsidRDefault="00680A4F" w:rsidP="009556D3">
            <w:pPr>
              <w:rPr>
                <w:i/>
                <w:iCs/>
                <w:sz w:val="26"/>
                <w:szCs w:val="26"/>
                <w:lang w:val="lv-LV"/>
              </w:rPr>
            </w:pPr>
            <w:r w:rsidRPr="000075DA">
              <w:rPr>
                <w:sz w:val="26"/>
                <w:szCs w:val="26"/>
                <w:lang w:val="lv-LV"/>
              </w:rPr>
              <w:fldChar w:fldCharType="begin"/>
            </w:r>
            <w:r w:rsidRPr="000075DA">
              <w:rPr>
                <w:sz w:val="26"/>
                <w:szCs w:val="26"/>
                <w:lang w:val="lv-LV"/>
              </w:rPr>
              <w:instrText xml:space="preserve"> DOCPROPERTY  DOK_ANOTACIJA  \* MERGEFORMAT </w:instrText>
            </w:r>
            <w:r w:rsidRPr="000075DA">
              <w:rPr>
                <w:sz w:val="26"/>
                <w:szCs w:val="26"/>
                <w:lang w:val="lv-LV"/>
              </w:rPr>
              <w:fldChar w:fldCharType="separate"/>
            </w:r>
            <w:r w:rsidRPr="000075DA">
              <w:rPr>
                <w:sz w:val="26"/>
                <w:szCs w:val="26"/>
                <w:lang w:val="lv-LV"/>
              </w:rPr>
              <w:t>Par publiskās apspriešanas norisi koku ciršanai Bruņinieku ielā 101</w:t>
            </w:r>
            <w:r w:rsidRPr="000075DA">
              <w:rPr>
                <w:sz w:val="26"/>
                <w:szCs w:val="26"/>
                <w:lang w:val="lv-LV"/>
              </w:rPr>
              <w:fldChar w:fldCharType="end"/>
            </w:r>
          </w:p>
        </w:tc>
      </w:tr>
    </w:tbl>
    <w:p w14:paraId="3AA0F007" w14:textId="77777777" w:rsidR="008013AC" w:rsidRPr="000075DA" w:rsidRDefault="008013AC" w:rsidP="008013AC">
      <w:pPr>
        <w:ind w:firstLine="720"/>
        <w:jc w:val="both"/>
        <w:rPr>
          <w:sz w:val="26"/>
          <w:szCs w:val="26"/>
          <w:lang w:val="lv-LV"/>
        </w:rPr>
      </w:pPr>
    </w:p>
    <w:p w14:paraId="4B25128F" w14:textId="77777777" w:rsidR="008013AC" w:rsidRPr="000075DA" w:rsidRDefault="008013AC" w:rsidP="008013AC">
      <w:pPr>
        <w:ind w:firstLine="720"/>
        <w:jc w:val="both"/>
        <w:rPr>
          <w:sz w:val="26"/>
          <w:szCs w:val="26"/>
          <w:lang w:val="lv-LV"/>
        </w:rPr>
      </w:pPr>
    </w:p>
    <w:p w14:paraId="6845E5DE" w14:textId="77777777" w:rsidR="001E5CED" w:rsidRPr="00686594" w:rsidRDefault="00680A4F" w:rsidP="001E5CED">
      <w:pPr>
        <w:outlineLvl w:val="0"/>
        <w:rPr>
          <w:i/>
          <w:sz w:val="26"/>
          <w:szCs w:val="26"/>
          <w:u w:val="single"/>
          <w:lang w:val="lv-LV"/>
        </w:rPr>
      </w:pPr>
      <w:r w:rsidRPr="00686594">
        <w:rPr>
          <w:i/>
          <w:sz w:val="26"/>
          <w:szCs w:val="26"/>
          <w:u w:val="single"/>
          <w:lang w:val="lv-LV"/>
        </w:rPr>
        <w:t>Informācija par publisko apspriešanu:</w:t>
      </w:r>
    </w:p>
    <w:p w14:paraId="5C906165" w14:textId="77777777" w:rsidR="001E5CED" w:rsidRPr="00686594" w:rsidRDefault="00680A4F" w:rsidP="001E5CED">
      <w:pPr>
        <w:rPr>
          <w:rFonts w:eastAsia="Arial"/>
          <w:sz w:val="26"/>
          <w:szCs w:val="26"/>
          <w:lang w:val="lv-LV"/>
        </w:rPr>
      </w:pPr>
      <w:r w:rsidRPr="00686594">
        <w:rPr>
          <w:b/>
          <w:bCs/>
          <w:sz w:val="26"/>
          <w:szCs w:val="26"/>
          <w:u w:val="single"/>
          <w:lang w:val="lv-LV"/>
        </w:rPr>
        <w:t>Zemesgabala īpašnieks un koku ciršanas ierosinātājs</w:t>
      </w:r>
      <w:r w:rsidRPr="00686594">
        <w:rPr>
          <w:sz w:val="26"/>
          <w:szCs w:val="26"/>
          <w:lang w:val="lv-LV"/>
        </w:rPr>
        <w:t xml:space="preserve"> - </w:t>
      </w:r>
      <w:r w:rsidRPr="00686594">
        <w:rPr>
          <w:rFonts w:eastAsia="Arial"/>
          <w:sz w:val="26"/>
          <w:szCs w:val="26"/>
          <w:lang w:val="lv-LV"/>
        </w:rPr>
        <w:t xml:space="preserve">SIA “SUNTAŽU STACIJA”, </w:t>
      </w:r>
      <w:r w:rsidRPr="00686594">
        <w:rPr>
          <w:rFonts w:eastAsia="Arial"/>
          <w:sz w:val="26"/>
          <w:szCs w:val="26"/>
          <w:lang w:val="lv-LV"/>
        </w:rPr>
        <w:t>Reģistrācijas Nr. 40203385759.</w:t>
      </w:r>
    </w:p>
    <w:p w14:paraId="29F5412D" w14:textId="77777777" w:rsidR="001E5CED" w:rsidRPr="00686594" w:rsidRDefault="001E5CED" w:rsidP="001E5CED">
      <w:pPr>
        <w:pStyle w:val="Pamatteksts"/>
        <w:ind w:left="134"/>
        <w:rPr>
          <w:b/>
          <w:bCs/>
          <w:sz w:val="26"/>
          <w:szCs w:val="26"/>
        </w:rPr>
      </w:pPr>
    </w:p>
    <w:p w14:paraId="40D21AE3" w14:textId="77777777" w:rsidR="001E5CED" w:rsidRPr="006D60D1" w:rsidRDefault="00680A4F" w:rsidP="001E5CED">
      <w:pPr>
        <w:pStyle w:val="Pamatteksts"/>
        <w:jc w:val="both"/>
        <w:rPr>
          <w:rFonts w:ascii="Times New Roman" w:hAnsi="Times New Roman" w:cs="Times New Roman"/>
          <w:b/>
          <w:i/>
          <w:sz w:val="26"/>
          <w:szCs w:val="26"/>
          <w:u w:val="single"/>
        </w:rPr>
      </w:pPr>
      <w:r w:rsidRPr="006D60D1">
        <w:rPr>
          <w:rFonts w:ascii="Times New Roman" w:hAnsi="Times New Roman" w:cs="Times New Roman"/>
          <w:sz w:val="26"/>
          <w:szCs w:val="26"/>
        </w:rPr>
        <w:t xml:space="preserve">Publiskās apspriešanas norises laiks: </w:t>
      </w:r>
      <w:r>
        <w:rPr>
          <w:rFonts w:ascii="Times New Roman" w:hAnsi="Times New Roman" w:cs="Times New Roman"/>
          <w:b/>
          <w:bCs/>
          <w:color w:val="000000"/>
          <w:sz w:val="26"/>
          <w:szCs w:val="26"/>
          <w:u w:val="single"/>
          <w:lang w:val="en-US"/>
        </w:rPr>
        <w:t>22.10</w:t>
      </w:r>
      <w:r w:rsidRPr="009F4995">
        <w:rPr>
          <w:rFonts w:ascii="Times New Roman" w:hAnsi="Times New Roman" w:cs="Times New Roman"/>
          <w:b/>
          <w:bCs/>
          <w:color w:val="000000"/>
          <w:sz w:val="26"/>
          <w:szCs w:val="26"/>
          <w:u w:val="single"/>
          <w:lang w:val="en-US"/>
        </w:rPr>
        <w:t xml:space="preserve">.2024. līdz </w:t>
      </w:r>
      <w:r>
        <w:rPr>
          <w:rFonts w:ascii="Times New Roman" w:hAnsi="Times New Roman" w:cs="Times New Roman"/>
          <w:b/>
          <w:bCs/>
          <w:color w:val="000000"/>
          <w:sz w:val="26"/>
          <w:szCs w:val="26"/>
          <w:u w:val="single"/>
          <w:lang w:val="en-US"/>
        </w:rPr>
        <w:t>04.11</w:t>
      </w:r>
      <w:r w:rsidRPr="009F4995">
        <w:rPr>
          <w:rFonts w:ascii="Times New Roman" w:hAnsi="Times New Roman" w:cs="Times New Roman"/>
          <w:b/>
          <w:bCs/>
          <w:color w:val="000000"/>
          <w:sz w:val="26"/>
          <w:szCs w:val="26"/>
          <w:u w:val="single"/>
          <w:lang w:val="en-US"/>
        </w:rPr>
        <w:t>.2024.</w:t>
      </w:r>
    </w:p>
    <w:p w14:paraId="575E5180" w14:textId="77777777" w:rsidR="001E5CED" w:rsidRDefault="001E5CED" w:rsidP="001E5CED">
      <w:pPr>
        <w:ind w:left="1080"/>
        <w:rPr>
          <w:b/>
          <w:i/>
          <w:sz w:val="26"/>
          <w:szCs w:val="26"/>
          <w:lang w:val="lv-LV"/>
        </w:rPr>
      </w:pPr>
    </w:p>
    <w:p w14:paraId="58698FF0" w14:textId="77777777" w:rsidR="001E5CED" w:rsidRDefault="00680A4F" w:rsidP="001E5CED">
      <w:pPr>
        <w:rPr>
          <w:b/>
          <w:i/>
          <w:sz w:val="26"/>
          <w:szCs w:val="26"/>
          <w:u w:val="single"/>
          <w:lang w:val="lv-LV"/>
        </w:rPr>
      </w:pPr>
      <w:r w:rsidRPr="00BF3A25">
        <w:rPr>
          <w:b/>
          <w:i/>
          <w:sz w:val="26"/>
          <w:szCs w:val="26"/>
          <w:lang w:val="lv-LV"/>
        </w:rPr>
        <w:t xml:space="preserve">Publiskā apspriešana rīkota, pamatojoties uz </w:t>
      </w:r>
      <w:r w:rsidRPr="00BF3A25">
        <w:rPr>
          <w:b/>
          <w:i/>
          <w:sz w:val="26"/>
          <w:szCs w:val="26"/>
          <w:u w:val="single"/>
          <w:lang w:val="lv-LV"/>
        </w:rPr>
        <w:t>Rīgas valstspilsētas pašvaldības</w:t>
      </w:r>
      <w:r>
        <w:rPr>
          <w:b/>
          <w:i/>
          <w:sz w:val="26"/>
          <w:szCs w:val="26"/>
          <w:u w:val="single"/>
          <w:lang w:val="lv-LV"/>
        </w:rPr>
        <w:t xml:space="preserve"> </w:t>
      </w:r>
      <w:bookmarkStart w:id="1" w:name="_Hlk171685882"/>
      <w:r w:rsidRPr="00686594">
        <w:rPr>
          <w:b/>
          <w:i/>
          <w:sz w:val="26"/>
          <w:szCs w:val="26"/>
          <w:u w:val="single"/>
          <w:lang w:val="lv-LV"/>
        </w:rPr>
        <w:t xml:space="preserve">Rīgas valstspilsētas pašvaldības Pilsētas attīstības departamenta </w:t>
      </w:r>
      <w:r w:rsidRPr="00686594">
        <w:rPr>
          <w:b/>
          <w:i/>
          <w:sz w:val="26"/>
          <w:szCs w:val="26"/>
          <w:u w:val="single"/>
          <w:lang w:val="lv-LV"/>
        </w:rPr>
        <w:t>04.10.2024. lēmu</w:t>
      </w:r>
      <w:r>
        <w:rPr>
          <w:b/>
          <w:i/>
          <w:sz w:val="26"/>
          <w:szCs w:val="26"/>
          <w:u w:val="single"/>
          <w:lang w:val="lv-LV"/>
        </w:rPr>
        <w:t>mu</w:t>
      </w:r>
      <w:r w:rsidRPr="00686594">
        <w:rPr>
          <w:b/>
          <w:i/>
          <w:sz w:val="26"/>
          <w:szCs w:val="26"/>
          <w:u w:val="single"/>
          <w:lang w:val="lv-LV"/>
        </w:rPr>
        <w:t xml:space="preserve"> (reģ. Nr. DA-24-27028-nd)</w:t>
      </w:r>
    </w:p>
    <w:p w14:paraId="64C3CE5D" w14:textId="77777777" w:rsidR="001E5CED" w:rsidRPr="009F4995" w:rsidRDefault="001E5CED" w:rsidP="001E5CED">
      <w:pPr>
        <w:rPr>
          <w:b/>
          <w:i/>
          <w:sz w:val="26"/>
          <w:szCs w:val="26"/>
          <w:u w:val="single"/>
          <w:lang w:val="lv-LV"/>
        </w:rPr>
      </w:pPr>
    </w:p>
    <w:bookmarkEnd w:id="1"/>
    <w:p w14:paraId="46D0C05E" w14:textId="77777777" w:rsidR="001E5CED" w:rsidRPr="008F24B2" w:rsidRDefault="00680A4F" w:rsidP="001E5CED">
      <w:pPr>
        <w:autoSpaceDE w:val="0"/>
        <w:autoSpaceDN w:val="0"/>
        <w:adjustRightInd w:val="0"/>
        <w:jc w:val="both"/>
        <w:rPr>
          <w:b/>
          <w:bCs/>
          <w:color w:val="000000"/>
          <w:sz w:val="26"/>
          <w:szCs w:val="26"/>
          <w:u w:val="single"/>
          <w:lang w:val="lv-LV"/>
        </w:rPr>
      </w:pPr>
      <w:r w:rsidRPr="001E5241">
        <w:rPr>
          <w:b/>
          <w:bCs/>
          <w:sz w:val="26"/>
          <w:szCs w:val="26"/>
          <w:u w:val="single"/>
          <w:lang w:val="lv-LV"/>
        </w:rPr>
        <w:t>Koku ciršanas mērķis</w:t>
      </w:r>
      <w:r w:rsidRPr="001E5241">
        <w:rPr>
          <w:b/>
          <w:bCs/>
          <w:sz w:val="22"/>
          <w:szCs w:val="22"/>
          <w:lang w:val="lv-LV"/>
        </w:rPr>
        <w:t>:</w:t>
      </w:r>
      <w:r w:rsidRPr="001E5241">
        <w:rPr>
          <w:rFonts w:eastAsia="Calibri"/>
          <w:color w:val="000000"/>
          <w:sz w:val="22"/>
          <w:szCs w:val="22"/>
          <w:lang w:val="lv-LV"/>
        </w:rPr>
        <w:t xml:space="preserve"> </w:t>
      </w:r>
      <w:bookmarkStart w:id="2" w:name="_Hlk169520821"/>
      <w:r w:rsidRPr="00686594">
        <w:rPr>
          <w:color w:val="000000"/>
          <w:lang w:val="lv-LV"/>
        </w:rPr>
        <w:t xml:space="preserve">Saistībā ar plānoto būvniecību Rīgā, Bruņinieku ielā 101 (kadastra apzīmējums 0100 037 0064) </w:t>
      </w:r>
      <w:bookmarkEnd w:id="2"/>
      <w:r w:rsidRPr="00910014">
        <w:rPr>
          <w:b/>
          <w:bCs/>
          <w:color w:val="000000"/>
          <w:sz w:val="26"/>
          <w:szCs w:val="26"/>
          <w:u w:val="single"/>
          <w:lang w:val="lv-LV"/>
        </w:rPr>
        <w:t xml:space="preserve"> </w:t>
      </w:r>
    </w:p>
    <w:p w14:paraId="5170B648" w14:textId="77777777" w:rsidR="001E5CED" w:rsidRPr="006D60D1" w:rsidRDefault="001E5CED" w:rsidP="001E5CED">
      <w:pPr>
        <w:autoSpaceDE w:val="0"/>
        <w:autoSpaceDN w:val="0"/>
        <w:adjustRightInd w:val="0"/>
        <w:jc w:val="both"/>
        <w:rPr>
          <w:b/>
          <w:sz w:val="26"/>
          <w:szCs w:val="26"/>
          <w:u w:val="single"/>
          <w:lang w:val="lv-LV"/>
        </w:rPr>
      </w:pPr>
    </w:p>
    <w:p w14:paraId="6C0DC3B7" w14:textId="77777777" w:rsidR="001E5CED" w:rsidRPr="009F4995" w:rsidRDefault="00680A4F" w:rsidP="001E5CED">
      <w:pPr>
        <w:outlineLvl w:val="0"/>
        <w:rPr>
          <w:i/>
          <w:sz w:val="26"/>
          <w:szCs w:val="26"/>
          <w:lang w:val="lv-LV"/>
        </w:rPr>
      </w:pPr>
      <w:r w:rsidRPr="006D60D1">
        <w:rPr>
          <w:i/>
          <w:sz w:val="26"/>
          <w:szCs w:val="26"/>
          <w:u w:val="single"/>
          <w:lang w:val="lv-LV"/>
        </w:rPr>
        <w:t xml:space="preserve">Plānoto cērtamo koku apraksts </w:t>
      </w:r>
      <w:r w:rsidRPr="006D60D1">
        <w:rPr>
          <w:rFonts w:eastAsia="TimesNewRomanPSMT"/>
          <w:i/>
          <w:iCs/>
          <w:sz w:val="26"/>
          <w:szCs w:val="26"/>
          <w:u w:val="single"/>
          <w:lang w:val="lv-LV"/>
        </w:rPr>
        <w:t xml:space="preserve">zemesgabalā ar kadastra apzīmējumu </w:t>
      </w:r>
      <w:r w:rsidRPr="009F4995">
        <w:rPr>
          <w:rFonts w:eastAsia="TimesNewRomanPSMT"/>
          <w:b/>
          <w:bCs/>
          <w:i/>
          <w:iCs/>
          <w:sz w:val="26"/>
          <w:szCs w:val="26"/>
          <w:u w:val="single"/>
          <w:lang w:val="lv-LV"/>
        </w:rPr>
        <w:t>0100 </w:t>
      </w:r>
      <w:r>
        <w:rPr>
          <w:rFonts w:eastAsia="TimesNewRomanPSMT"/>
          <w:b/>
          <w:bCs/>
          <w:i/>
          <w:iCs/>
          <w:sz w:val="26"/>
          <w:szCs w:val="26"/>
          <w:u w:val="single"/>
          <w:lang w:val="lv-LV"/>
        </w:rPr>
        <w:t>037 0064;</w:t>
      </w:r>
      <w:r w:rsidRPr="009F4995">
        <w:rPr>
          <w:color w:val="000000"/>
          <w:lang w:val="lv-LV"/>
        </w:rPr>
        <w:t xml:space="preserve"> </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229"/>
        <w:gridCol w:w="4820"/>
        <w:gridCol w:w="850"/>
        <w:gridCol w:w="1982"/>
      </w:tblGrid>
      <w:tr w:rsidR="0071602C" w14:paraId="53CECE84" w14:textId="77777777" w:rsidTr="009F1816">
        <w:tc>
          <w:tcPr>
            <w:tcW w:w="614" w:type="dxa"/>
            <w:tcBorders>
              <w:top w:val="single" w:sz="4" w:space="0" w:color="auto"/>
              <w:left w:val="single" w:sz="4" w:space="0" w:color="auto"/>
              <w:bottom w:val="single" w:sz="4" w:space="0" w:color="auto"/>
              <w:right w:val="single" w:sz="4" w:space="0" w:color="auto"/>
            </w:tcBorders>
            <w:vAlign w:val="center"/>
            <w:hideMark/>
          </w:tcPr>
          <w:p w14:paraId="671A4255" w14:textId="77777777" w:rsidR="001E5CED" w:rsidRPr="006D60D1" w:rsidRDefault="00680A4F" w:rsidP="009F1816">
            <w:pPr>
              <w:jc w:val="center"/>
              <w:rPr>
                <w:b/>
                <w:sz w:val="22"/>
                <w:szCs w:val="22"/>
                <w:lang w:val="lv-LV"/>
              </w:rPr>
            </w:pPr>
            <w:bookmarkStart w:id="3" w:name="_Hlk81912388"/>
            <w:r w:rsidRPr="006D60D1">
              <w:rPr>
                <w:b/>
                <w:sz w:val="22"/>
                <w:szCs w:val="22"/>
                <w:lang w:val="lv-LV"/>
              </w:rPr>
              <w:t>N.</w:t>
            </w:r>
          </w:p>
          <w:p w14:paraId="756FA4A5" w14:textId="77777777" w:rsidR="001E5CED" w:rsidRPr="006D60D1" w:rsidRDefault="00680A4F" w:rsidP="009F1816">
            <w:pPr>
              <w:jc w:val="center"/>
              <w:rPr>
                <w:b/>
                <w:sz w:val="22"/>
                <w:szCs w:val="22"/>
                <w:lang w:val="lv-LV"/>
              </w:rPr>
            </w:pPr>
            <w:r w:rsidRPr="006D60D1">
              <w:rPr>
                <w:b/>
                <w:sz w:val="22"/>
                <w:szCs w:val="22"/>
                <w:lang w:val="lv-LV"/>
              </w:rPr>
              <w:t>p.k.</w:t>
            </w:r>
          </w:p>
        </w:tc>
        <w:tc>
          <w:tcPr>
            <w:tcW w:w="1229" w:type="dxa"/>
            <w:tcBorders>
              <w:top w:val="single" w:sz="4" w:space="0" w:color="auto"/>
              <w:left w:val="single" w:sz="4" w:space="0" w:color="auto"/>
              <w:bottom w:val="single" w:sz="4" w:space="0" w:color="auto"/>
              <w:right w:val="single" w:sz="4" w:space="0" w:color="auto"/>
            </w:tcBorders>
            <w:vAlign w:val="center"/>
            <w:hideMark/>
          </w:tcPr>
          <w:p w14:paraId="570C521D" w14:textId="77777777" w:rsidR="001E5CED" w:rsidRPr="006D60D1" w:rsidRDefault="00680A4F" w:rsidP="009F1816">
            <w:pPr>
              <w:jc w:val="center"/>
              <w:rPr>
                <w:b/>
                <w:sz w:val="22"/>
                <w:szCs w:val="22"/>
                <w:lang w:val="lv-LV"/>
              </w:rPr>
            </w:pPr>
            <w:r w:rsidRPr="006D60D1">
              <w:rPr>
                <w:b/>
                <w:sz w:val="22"/>
                <w:szCs w:val="22"/>
                <w:lang w:val="lv-LV"/>
              </w:rPr>
              <w:t>Koka suga</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EB70C43" w14:textId="77777777" w:rsidR="001E5CED" w:rsidRPr="006D60D1" w:rsidRDefault="00680A4F" w:rsidP="009F1816">
            <w:pPr>
              <w:jc w:val="center"/>
              <w:rPr>
                <w:b/>
                <w:sz w:val="22"/>
                <w:szCs w:val="22"/>
                <w:lang w:val="lv-LV"/>
              </w:rPr>
            </w:pPr>
            <w:r w:rsidRPr="006D60D1">
              <w:rPr>
                <w:b/>
                <w:sz w:val="22"/>
                <w:szCs w:val="22"/>
                <w:lang w:val="lv-LV"/>
              </w:rPr>
              <w:t>Koka</w:t>
            </w:r>
          </w:p>
          <w:p w14:paraId="1F5E2522" w14:textId="77777777" w:rsidR="001E5CED" w:rsidRPr="006D60D1" w:rsidRDefault="00680A4F" w:rsidP="009F1816">
            <w:pPr>
              <w:jc w:val="center"/>
              <w:rPr>
                <w:b/>
                <w:sz w:val="22"/>
                <w:szCs w:val="22"/>
                <w:lang w:val="lv-LV"/>
              </w:rPr>
            </w:pPr>
            <w:r w:rsidRPr="006D60D1">
              <w:rPr>
                <w:b/>
                <w:sz w:val="22"/>
                <w:szCs w:val="22"/>
                <w:lang w:val="lv-LV"/>
              </w:rPr>
              <w:t>diametrs, cm</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C34511" w14:textId="77777777" w:rsidR="001E5CED" w:rsidRPr="006D60D1" w:rsidRDefault="00680A4F" w:rsidP="009F1816">
            <w:pPr>
              <w:jc w:val="center"/>
              <w:rPr>
                <w:b/>
                <w:sz w:val="22"/>
                <w:szCs w:val="22"/>
                <w:lang w:val="lv-LV"/>
              </w:rPr>
            </w:pPr>
            <w:r w:rsidRPr="006D60D1">
              <w:rPr>
                <w:b/>
                <w:sz w:val="22"/>
                <w:szCs w:val="22"/>
                <w:lang w:val="lv-LV"/>
              </w:rPr>
              <w:t>Koku</w:t>
            </w:r>
          </w:p>
          <w:p w14:paraId="533D9476" w14:textId="77777777" w:rsidR="001E5CED" w:rsidRPr="006D60D1" w:rsidRDefault="00680A4F" w:rsidP="009F1816">
            <w:pPr>
              <w:jc w:val="center"/>
              <w:rPr>
                <w:b/>
                <w:sz w:val="22"/>
                <w:szCs w:val="22"/>
                <w:lang w:val="lv-LV"/>
              </w:rPr>
            </w:pPr>
            <w:r w:rsidRPr="006D60D1">
              <w:rPr>
                <w:b/>
                <w:sz w:val="22"/>
                <w:szCs w:val="22"/>
                <w:lang w:val="lv-LV"/>
              </w:rPr>
              <w:t>skaits</w:t>
            </w:r>
          </w:p>
        </w:tc>
        <w:tc>
          <w:tcPr>
            <w:tcW w:w="1982" w:type="dxa"/>
            <w:tcBorders>
              <w:top w:val="single" w:sz="4" w:space="0" w:color="auto"/>
              <w:left w:val="single" w:sz="4" w:space="0" w:color="auto"/>
              <w:bottom w:val="single" w:sz="4" w:space="0" w:color="auto"/>
              <w:right w:val="single" w:sz="4" w:space="0" w:color="auto"/>
            </w:tcBorders>
            <w:vAlign w:val="center"/>
            <w:hideMark/>
          </w:tcPr>
          <w:p w14:paraId="7C75534C" w14:textId="77777777" w:rsidR="001E5CED" w:rsidRPr="006D60D1" w:rsidRDefault="00680A4F" w:rsidP="009F1816">
            <w:pPr>
              <w:jc w:val="center"/>
              <w:rPr>
                <w:b/>
                <w:sz w:val="22"/>
                <w:szCs w:val="22"/>
                <w:lang w:val="lv-LV"/>
              </w:rPr>
            </w:pPr>
            <w:r w:rsidRPr="006D60D1">
              <w:rPr>
                <w:b/>
                <w:sz w:val="22"/>
                <w:szCs w:val="22"/>
                <w:lang w:val="lv-LV"/>
              </w:rPr>
              <w:t>Koka</w:t>
            </w:r>
          </w:p>
          <w:p w14:paraId="3C09820C" w14:textId="77777777" w:rsidR="001E5CED" w:rsidRPr="006D60D1" w:rsidRDefault="00680A4F" w:rsidP="009F1816">
            <w:pPr>
              <w:jc w:val="center"/>
              <w:rPr>
                <w:b/>
                <w:sz w:val="22"/>
                <w:szCs w:val="22"/>
                <w:lang w:val="lv-LV"/>
              </w:rPr>
            </w:pPr>
            <w:r w:rsidRPr="006D60D1">
              <w:rPr>
                <w:b/>
                <w:sz w:val="22"/>
                <w:szCs w:val="22"/>
                <w:lang w:val="lv-LV"/>
              </w:rPr>
              <w:t>dekoratīvā vērtība</w:t>
            </w:r>
          </w:p>
        </w:tc>
      </w:tr>
      <w:tr w:rsidR="0071602C" w14:paraId="188E38C7" w14:textId="77777777" w:rsidTr="009F1816">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3FD574B8" w14:textId="77777777" w:rsidR="001E5CED" w:rsidRPr="006D60D1" w:rsidRDefault="00680A4F" w:rsidP="009F1816">
            <w:pPr>
              <w:jc w:val="center"/>
              <w:rPr>
                <w:i/>
                <w:sz w:val="20"/>
                <w:szCs w:val="20"/>
                <w:lang w:val="lv-LV"/>
              </w:rPr>
            </w:pPr>
            <w:r w:rsidRPr="006D60D1">
              <w:rPr>
                <w:i/>
                <w:sz w:val="20"/>
                <w:szCs w:val="20"/>
                <w:lang w:val="lv-LV"/>
              </w:rPr>
              <w:t>1.</w:t>
            </w:r>
          </w:p>
        </w:tc>
        <w:tc>
          <w:tcPr>
            <w:tcW w:w="1229" w:type="dxa"/>
            <w:tcBorders>
              <w:top w:val="single" w:sz="4" w:space="0" w:color="auto"/>
              <w:left w:val="single" w:sz="4" w:space="0" w:color="auto"/>
              <w:bottom w:val="single" w:sz="4" w:space="0" w:color="auto"/>
              <w:right w:val="single" w:sz="4" w:space="0" w:color="auto"/>
            </w:tcBorders>
            <w:vAlign w:val="center"/>
          </w:tcPr>
          <w:p w14:paraId="7AEB9DB8" w14:textId="77777777" w:rsidR="001E5CED" w:rsidRPr="006D60D1" w:rsidRDefault="00680A4F" w:rsidP="009F1816">
            <w:pPr>
              <w:jc w:val="center"/>
              <w:rPr>
                <w:i/>
                <w:sz w:val="20"/>
                <w:szCs w:val="20"/>
                <w:lang w:val="lv-LV"/>
              </w:rPr>
            </w:pPr>
            <w:r>
              <w:rPr>
                <w:i/>
                <w:sz w:val="20"/>
                <w:szCs w:val="20"/>
                <w:lang w:val="lv-LV"/>
              </w:rPr>
              <w:t>Kļava</w:t>
            </w:r>
          </w:p>
        </w:tc>
        <w:tc>
          <w:tcPr>
            <w:tcW w:w="4820" w:type="dxa"/>
          </w:tcPr>
          <w:p w14:paraId="3C0E84BE" w14:textId="77777777" w:rsidR="001E5CED" w:rsidRPr="006D60D1" w:rsidRDefault="00680A4F" w:rsidP="009F1816">
            <w:pPr>
              <w:jc w:val="center"/>
              <w:rPr>
                <w:rFonts w:eastAsia="TimesNewRomanPSMT"/>
                <w:sz w:val="20"/>
                <w:szCs w:val="20"/>
              </w:rPr>
            </w:pPr>
            <w:r w:rsidRPr="00A433DA">
              <w:rPr>
                <w:rFonts w:eastAsia="TimesNewRomanPSMT"/>
                <w:sz w:val="20"/>
                <w:szCs w:val="20"/>
                <w:lang w:val="lv-LV"/>
              </w:rPr>
              <w:t>ø </w:t>
            </w:r>
            <w:r>
              <w:rPr>
                <w:rFonts w:eastAsia="TimesNewRomanPSMT"/>
                <w:sz w:val="20"/>
                <w:szCs w:val="20"/>
                <w:lang w:val="lv-LV"/>
              </w:rPr>
              <w:t>57</w:t>
            </w:r>
            <w:r w:rsidRPr="00A433DA">
              <w:rPr>
                <w:rFonts w:eastAsia="TimesNewRomanPSMT"/>
                <w:sz w:val="20"/>
                <w:szCs w:val="20"/>
                <w:lang w:val="lv-LV"/>
              </w:rPr>
              <w:t> cm</w:t>
            </w:r>
          </w:p>
        </w:tc>
        <w:tc>
          <w:tcPr>
            <w:tcW w:w="850" w:type="dxa"/>
          </w:tcPr>
          <w:p w14:paraId="14075241" w14:textId="77777777" w:rsidR="001E5CED" w:rsidRPr="00F771B5" w:rsidRDefault="00680A4F" w:rsidP="009F1816">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77EB4A4C" w14:textId="77777777" w:rsidR="001E5CED" w:rsidRPr="006D60D1" w:rsidRDefault="00680A4F" w:rsidP="009F1816">
            <w:pPr>
              <w:jc w:val="center"/>
              <w:rPr>
                <w:i/>
                <w:sz w:val="20"/>
                <w:szCs w:val="20"/>
                <w:lang w:val="lv-LV"/>
              </w:rPr>
            </w:pPr>
            <w:r>
              <w:rPr>
                <w:i/>
                <w:sz w:val="20"/>
                <w:szCs w:val="20"/>
                <w:lang w:val="lv-LV"/>
              </w:rPr>
              <w:t>vērtīga</w:t>
            </w:r>
          </w:p>
        </w:tc>
      </w:tr>
      <w:bookmarkEnd w:id="3"/>
    </w:tbl>
    <w:p w14:paraId="2324E4D0" w14:textId="77777777" w:rsidR="001E5CED" w:rsidRPr="006D60D1" w:rsidRDefault="001E5CED" w:rsidP="001E5CED">
      <w:pPr>
        <w:jc w:val="both"/>
        <w:outlineLvl w:val="0"/>
        <w:rPr>
          <w:i/>
          <w:sz w:val="26"/>
          <w:szCs w:val="26"/>
          <w:u w:val="single"/>
          <w:lang w:val="lv-LV"/>
        </w:rPr>
      </w:pPr>
    </w:p>
    <w:p w14:paraId="596AD415" w14:textId="77777777" w:rsidR="007C2269" w:rsidRPr="006D60D1" w:rsidRDefault="00680A4F" w:rsidP="007C2269">
      <w:pPr>
        <w:jc w:val="both"/>
        <w:outlineLvl w:val="0"/>
        <w:rPr>
          <w:i/>
          <w:sz w:val="26"/>
          <w:szCs w:val="26"/>
          <w:u w:val="single"/>
          <w:lang w:val="lv-LV"/>
        </w:rPr>
      </w:pPr>
      <w:r w:rsidRPr="006D60D1">
        <w:rPr>
          <w:i/>
          <w:sz w:val="26"/>
          <w:szCs w:val="26"/>
          <w:u w:val="single"/>
          <w:lang w:val="lv-LV"/>
        </w:rPr>
        <w:t>Publiskās apspriešanas rezultātu apkopojums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7187"/>
        <w:gridCol w:w="1534"/>
      </w:tblGrid>
      <w:tr w:rsidR="0071602C" w14:paraId="4FD24154" w14:textId="77777777" w:rsidTr="00F73E57">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7256FF45" w14:textId="77777777" w:rsidR="007C2269" w:rsidRPr="006D60D1" w:rsidRDefault="00680A4F" w:rsidP="00F73E57">
            <w:pPr>
              <w:ind w:left="360"/>
              <w:rPr>
                <w:sz w:val="26"/>
                <w:szCs w:val="26"/>
                <w:lang w:val="lv-LV"/>
              </w:rPr>
            </w:pPr>
            <w:r w:rsidRPr="006D60D1">
              <w:rPr>
                <w:b/>
                <w:sz w:val="26"/>
                <w:szCs w:val="26"/>
                <w:lang w:val="lv-LV"/>
              </w:rPr>
              <w:t>1</w:t>
            </w:r>
            <w:r w:rsidRPr="006D60D1">
              <w:rPr>
                <w:sz w:val="26"/>
                <w:szCs w:val="26"/>
                <w:lang w:val="lv-LV"/>
              </w:rPr>
              <w:t>.</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0E8BEB83" w14:textId="77777777" w:rsidR="007C2269" w:rsidRPr="006D60D1" w:rsidRDefault="00680A4F" w:rsidP="00F73E57">
            <w:pPr>
              <w:rPr>
                <w:b/>
                <w:sz w:val="26"/>
                <w:szCs w:val="26"/>
                <w:lang w:val="lv-LV"/>
              </w:rPr>
            </w:pPr>
            <w:r w:rsidRPr="006D60D1">
              <w:rPr>
                <w:b/>
                <w:sz w:val="26"/>
                <w:szCs w:val="26"/>
                <w:lang w:val="lv-LV"/>
              </w:rPr>
              <w:t xml:space="preserve">Saņemtas aptaujas </w:t>
            </w:r>
            <w:r w:rsidRPr="006D60D1">
              <w:rPr>
                <w:b/>
                <w:sz w:val="26"/>
                <w:szCs w:val="26"/>
                <w:lang w:val="lv-LV"/>
              </w:rPr>
              <w:t>lapas/iesniegumi/vēstules</w:t>
            </w:r>
          </w:p>
        </w:tc>
        <w:tc>
          <w:tcPr>
            <w:tcW w:w="1534" w:type="dxa"/>
            <w:tcBorders>
              <w:top w:val="single" w:sz="4" w:space="0" w:color="auto"/>
              <w:left w:val="single" w:sz="4" w:space="0" w:color="auto"/>
              <w:bottom w:val="single" w:sz="4" w:space="0" w:color="auto"/>
              <w:right w:val="single" w:sz="4" w:space="0" w:color="auto"/>
            </w:tcBorders>
            <w:shd w:val="clear" w:color="auto" w:fill="C0C0C0"/>
            <w:hideMark/>
          </w:tcPr>
          <w:p w14:paraId="28D6B45E" w14:textId="77777777" w:rsidR="007C2269" w:rsidRPr="007C2269" w:rsidRDefault="00680A4F" w:rsidP="00F73E57">
            <w:pPr>
              <w:jc w:val="center"/>
              <w:rPr>
                <w:iCs/>
                <w:lang w:val="lv-LV"/>
              </w:rPr>
            </w:pPr>
            <w:r w:rsidRPr="007C2269">
              <w:rPr>
                <w:iCs/>
                <w:lang w:val="lv-LV"/>
              </w:rPr>
              <w:t>Skaits kopā 70</w:t>
            </w:r>
          </w:p>
        </w:tc>
      </w:tr>
      <w:tr w:rsidR="0071602C" w14:paraId="2E84305F" w14:textId="77777777" w:rsidTr="00F73E57">
        <w:tc>
          <w:tcPr>
            <w:tcW w:w="777" w:type="dxa"/>
            <w:tcBorders>
              <w:top w:val="single" w:sz="4" w:space="0" w:color="auto"/>
              <w:left w:val="single" w:sz="4" w:space="0" w:color="auto"/>
              <w:bottom w:val="single" w:sz="4" w:space="0" w:color="auto"/>
              <w:right w:val="single" w:sz="4" w:space="0" w:color="auto"/>
            </w:tcBorders>
          </w:tcPr>
          <w:p w14:paraId="502122C9" w14:textId="77777777" w:rsidR="007C2269" w:rsidRPr="006D60D1" w:rsidRDefault="007C2269" w:rsidP="00F73E57">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224048BF" w14:textId="77777777" w:rsidR="007C2269" w:rsidRPr="006D60D1" w:rsidRDefault="00680A4F" w:rsidP="00F73E57">
            <w:pPr>
              <w:rPr>
                <w:lang w:val="lv-LV"/>
              </w:rPr>
            </w:pPr>
            <w:r>
              <w:rPr>
                <w:lang w:val="lv-LV"/>
              </w:rPr>
              <w:t>A</w:t>
            </w:r>
            <w:r w:rsidRPr="006D60D1">
              <w:rPr>
                <w:lang w:val="lv-LV"/>
              </w:rPr>
              <w:t>ptaujas lapas</w:t>
            </w:r>
          </w:p>
        </w:tc>
        <w:tc>
          <w:tcPr>
            <w:tcW w:w="1534" w:type="dxa"/>
            <w:tcBorders>
              <w:top w:val="single" w:sz="4" w:space="0" w:color="auto"/>
              <w:left w:val="single" w:sz="4" w:space="0" w:color="auto"/>
              <w:bottom w:val="single" w:sz="4" w:space="0" w:color="auto"/>
              <w:right w:val="single" w:sz="4" w:space="0" w:color="auto"/>
            </w:tcBorders>
            <w:hideMark/>
          </w:tcPr>
          <w:p w14:paraId="1733850E" w14:textId="77777777" w:rsidR="007C2269" w:rsidRPr="007C2269" w:rsidRDefault="00680A4F" w:rsidP="00F73E57">
            <w:pPr>
              <w:jc w:val="center"/>
              <w:rPr>
                <w:iCs/>
                <w:lang w:val="lv-LV"/>
              </w:rPr>
            </w:pPr>
            <w:r w:rsidRPr="007C2269">
              <w:rPr>
                <w:iCs/>
                <w:lang w:val="lv-LV"/>
              </w:rPr>
              <w:t>70</w:t>
            </w:r>
          </w:p>
        </w:tc>
      </w:tr>
      <w:tr w:rsidR="0071602C" w14:paraId="3BC88AE1" w14:textId="77777777" w:rsidTr="00F73E57">
        <w:tc>
          <w:tcPr>
            <w:tcW w:w="777" w:type="dxa"/>
            <w:tcBorders>
              <w:top w:val="single" w:sz="4" w:space="0" w:color="auto"/>
              <w:left w:val="single" w:sz="4" w:space="0" w:color="auto"/>
              <w:bottom w:val="single" w:sz="4" w:space="0" w:color="auto"/>
              <w:right w:val="single" w:sz="4" w:space="0" w:color="auto"/>
            </w:tcBorders>
          </w:tcPr>
          <w:p w14:paraId="20406E87" w14:textId="77777777" w:rsidR="007C2269" w:rsidRPr="006D60D1" w:rsidRDefault="007C2269" w:rsidP="00F73E57">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62DCE57E" w14:textId="77777777" w:rsidR="007C2269" w:rsidRPr="006D60D1" w:rsidRDefault="00680A4F" w:rsidP="00F73E57">
            <w:pPr>
              <w:rPr>
                <w:lang w:val="lv-LV"/>
              </w:rPr>
            </w:pPr>
            <w:r>
              <w:rPr>
                <w:lang w:val="lv-LV"/>
              </w:rPr>
              <w:t>I</w:t>
            </w:r>
            <w:r w:rsidRPr="006D60D1">
              <w:rPr>
                <w:lang w:val="lv-LV"/>
              </w:rPr>
              <w:t>esniegumi</w:t>
            </w:r>
          </w:p>
        </w:tc>
        <w:tc>
          <w:tcPr>
            <w:tcW w:w="1534" w:type="dxa"/>
            <w:tcBorders>
              <w:top w:val="single" w:sz="4" w:space="0" w:color="auto"/>
              <w:left w:val="single" w:sz="4" w:space="0" w:color="auto"/>
              <w:bottom w:val="single" w:sz="4" w:space="0" w:color="auto"/>
              <w:right w:val="single" w:sz="4" w:space="0" w:color="auto"/>
            </w:tcBorders>
            <w:hideMark/>
          </w:tcPr>
          <w:p w14:paraId="4F5CF24E" w14:textId="77777777" w:rsidR="007C2269" w:rsidRPr="007C2269" w:rsidRDefault="00680A4F" w:rsidP="00F73E57">
            <w:pPr>
              <w:jc w:val="center"/>
              <w:rPr>
                <w:iCs/>
                <w:lang w:val="lv-LV"/>
              </w:rPr>
            </w:pPr>
            <w:r w:rsidRPr="007C2269">
              <w:rPr>
                <w:iCs/>
                <w:lang w:val="lv-LV"/>
              </w:rPr>
              <w:t>0</w:t>
            </w:r>
          </w:p>
        </w:tc>
      </w:tr>
      <w:tr w:rsidR="0071602C" w14:paraId="42382B3E" w14:textId="77777777" w:rsidTr="00F73E57">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1784ACD6" w14:textId="77777777" w:rsidR="007C2269" w:rsidRPr="006D60D1" w:rsidRDefault="00680A4F" w:rsidP="00F73E57">
            <w:pPr>
              <w:ind w:left="360"/>
              <w:rPr>
                <w:b/>
                <w:sz w:val="26"/>
                <w:szCs w:val="26"/>
                <w:lang w:val="lv-LV"/>
              </w:rPr>
            </w:pPr>
            <w:r w:rsidRPr="006D60D1">
              <w:rPr>
                <w:b/>
                <w:sz w:val="26"/>
                <w:szCs w:val="26"/>
                <w:lang w:val="lv-LV"/>
              </w:rPr>
              <w:t>2.</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57E75213" w14:textId="77777777" w:rsidR="007C2269" w:rsidRPr="006D60D1" w:rsidRDefault="00680A4F" w:rsidP="00F73E57">
            <w:pPr>
              <w:rPr>
                <w:b/>
                <w:sz w:val="26"/>
                <w:szCs w:val="26"/>
                <w:lang w:val="lv-LV"/>
              </w:rPr>
            </w:pPr>
            <w:r w:rsidRPr="006D60D1">
              <w:rPr>
                <w:b/>
                <w:sz w:val="26"/>
                <w:szCs w:val="26"/>
                <w:lang w:val="lv-LV"/>
              </w:rPr>
              <w:t>Iesniegtie viedokļi par koka/-u ciršanas ieceri :</w:t>
            </w:r>
          </w:p>
        </w:tc>
        <w:tc>
          <w:tcPr>
            <w:tcW w:w="1534" w:type="dxa"/>
            <w:tcBorders>
              <w:top w:val="single" w:sz="4" w:space="0" w:color="auto"/>
              <w:left w:val="single" w:sz="4" w:space="0" w:color="auto"/>
              <w:bottom w:val="single" w:sz="4" w:space="0" w:color="auto"/>
              <w:right w:val="single" w:sz="4" w:space="0" w:color="auto"/>
            </w:tcBorders>
            <w:shd w:val="clear" w:color="auto" w:fill="C0C0C0"/>
            <w:hideMark/>
          </w:tcPr>
          <w:p w14:paraId="604495EA" w14:textId="77777777" w:rsidR="007C2269" w:rsidRPr="007C2269" w:rsidRDefault="00680A4F" w:rsidP="00F73E57">
            <w:pPr>
              <w:jc w:val="center"/>
              <w:rPr>
                <w:iCs/>
                <w:lang w:val="lv-LV"/>
              </w:rPr>
            </w:pPr>
            <w:r w:rsidRPr="007C2269">
              <w:rPr>
                <w:iCs/>
                <w:lang w:val="lv-LV"/>
              </w:rPr>
              <w:t>70</w:t>
            </w:r>
          </w:p>
        </w:tc>
      </w:tr>
      <w:tr w:rsidR="0071602C" w14:paraId="60E5B5EB" w14:textId="77777777" w:rsidTr="00F73E57">
        <w:tc>
          <w:tcPr>
            <w:tcW w:w="777" w:type="dxa"/>
            <w:tcBorders>
              <w:top w:val="single" w:sz="4" w:space="0" w:color="auto"/>
              <w:left w:val="single" w:sz="4" w:space="0" w:color="auto"/>
              <w:bottom w:val="single" w:sz="4" w:space="0" w:color="auto"/>
              <w:right w:val="single" w:sz="4" w:space="0" w:color="auto"/>
            </w:tcBorders>
          </w:tcPr>
          <w:p w14:paraId="7FDFBF50" w14:textId="77777777" w:rsidR="007C2269" w:rsidRPr="006D60D1" w:rsidRDefault="007C2269" w:rsidP="00F73E57">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45BB5F71" w14:textId="77777777" w:rsidR="007C2269" w:rsidRDefault="00680A4F" w:rsidP="00F73E57">
            <w:pPr>
              <w:rPr>
                <w:lang w:val="lv-LV"/>
              </w:rPr>
            </w:pPr>
            <w:r w:rsidRPr="00762303">
              <w:rPr>
                <w:lang w:val="lv-LV"/>
              </w:rPr>
              <w:t>Atbalsta</w:t>
            </w:r>
            <w:r>
              <w:rPr>
                <w:lang w:val="lv-LV"/>
              </w:rPr>
              <w:t>:</w:t>
            </w:r>
          </w:p>
          <w:p w14:paraId="404943CC" w14:textId="77777777" w:rsidR="007C2269" w:rsidRDefault="00680A4F" w:rsidP="007C2269">
            <w:pPr>
              <w:numPr>
                <w:ilvl w:val="0"/>
                <w:numId w:val="2"/>
              </w:numPr>
              <w:rPr>
                <w:lang w:val="lv-LV"/>
              </w:rPr>
            </w:pPr>
            <w:r>
              <w:rPr>
                <w:lang w:val="lv-LV"/>
              </w:rPr>
              <w:t>bez viedokļa izklāsta;</w:t>
            </w:r>
          </w:p>
          <w:p w14:paraId="55BAC977" w14:textId="77777777" w:rsidR="007C2269" w:rsidRPr="00652278" w:rsidRDefault="00680A4F" w:rsidP="007C2269">
            <w:pPr>
              <w:numPr>
                <w:ilvl w:val="0"/>
                <w:numId w:val="2"/>
              </w:numPr>
              <w:rPr>
                <w:lang w:val="lv-LV"/>
              </w:rPr>
            </w:pPr>
            <w:r>
              <w:rPr>
                <w:lang w:val="lv-LV"/>
              </w:rPr>
              <w:t xml:space="preserve">tiks novērsta bīstamība cilvēka veselībai un apbūvei, jo krīt zari, </w:t>
            </w:r>
            <w:r w:rsidRPr="00652278">
              <w:rPr>
                <w:lang w:val="lv-LV"/>
              </w:rPr>
              <w:t>kļava ir bojāta un nav ilgdzīvotāja</w:t>
            </w:r>
            <w:r>
              <w:rPr>
                <w:lang w:val="lv-LV"/>
              </w:rPr>
              <w:t xml:space="preserve">, tā izauga teritorijā, kas tika </w:t>
            </w:r>
            <w:r>
              <w:rPr>
                <w:lang w:val="lv-LV"/>
              </w:rPr>
              <w:lastRenderedPageBreak/>
              <w:t>pamesta.</w:t>
            </w:r>
          </w:p>
          <w:p w14:paraId="79CFCAB2" w14:textId="77777777" w:rsidR="007C2269" w:rsidRDefault="00680A4F" w:rsidP="007C2269">
            <w:pPr>
              <w:numPr>
                <w:ilvl w:val="0"/>
                <w:numId w:val="2"/>
              </w:numPr>
              <w:rPr>
                <w:lang w:val="lv-LV"/>
              </w:rPr>
            </w:pPr>
            <w:r>
              <w:rPr>
                <w:lang w:val="lv-LV"/>
              </w:rPr>
              <w:t>jauns dzīvojamais fons ar labiekārtotu teritoriju ir ieguvums sabiedrībai un pilsētas attīstībai;</w:t>
            </w:r>
          </w:p>
          <w:p w14:paraId="33A00128" w14:textId="77777777" w:rsidR="007C2269" w:rsidRDefault="00680A4F" w:rsidP="007C2269">
            <w:pPr>
              <w:numPr>
                <w:ilvl w:val="0"/>
                <w:numId w:val="2"/>
              </w:numPr>
              <w:rPr>
                <w:lang w:val="lv-LV"/>
              </w:rPr>
            </w:pPr>
            <w:r>
              <w:rPr>
                <w:lang w:val="lv-LV"/>
              </w:rPr>
              <w:t>traucē būvniecībai;</w:t>
            </w:r>
          </w:p>
          <w:p w14:paraId="1C5923FD" w14:textId="77777777" w:rsidR="007C2269" w:rsidRDefault="00680A4F" w:rsidP="007C2269">
            <w:pPr>
              <w:numPr>
                <w:ilvl w:val="0"/>
                <w:numId w:val="2"/>
              </w:numPr>
              <w:rPr>
                <w:lang w:val="lv-LV"/>
              </w:rPr>
            </w:pPr>
            <w:r>
              <w:rPr>
                <w:lang w:val="lv-LV"/>
              </w:rPr>
              <w:t>koks nevar augt tiešā ēkas tuvumā;</w:t>
            </w:r>
          </w:p>
          <w:p w14:paraId="22C66D30" w14:textId="77777777" w:rsidR="007C2269" w:rsidRDefault="00680A4F" w:rsidP="007C2269">
            <w:pPr>
              <w:numPr>
                <w:ilvl w:val="0"/>
                <w:numId w:val="2"/>
              </w:numPr>
              <w:rPr>
                <w:lang w:val="lv-LV"/>
              </w:rPr>
            </w:pPr>
            <w:r>
              <w:rPr>
                <w:lang w:val="lv-LV"/>
              </w:rPr>
              <w:t>putni piesārņo mašīnu;</w:t>
            </w:r>
          </w:p>
          <w:p w14:paraId="3157A0D5" w14:textId="77777777" w:rsidR="007C2269" w:rsidRPr="00652278" w:rsidRDefault="00680A4F" w:rsidP="007C2269">
            <w:pPr>
              <w:numPr>
                <w:ilvl w:val="0"/>
                <w:numId w:val="2"/>
              </w:numPr>
              <w:rPr>
                <w:lang w:val="lv-LV"/>
              </w:rPr>
            </w:pPr>
            <w:r>
              <w:rPr>
                <w:lang w:val="lv-LV"/>
              </w:rPr>
              <w:t>viena koka nociršana neietekmē centra zaļo zonu</w:t>
            </w:r>
          </w:p>
        </w:tc>
        <w:tc>
          <w:tcPr>
            <w:tcW w:w="1534" w:type="dxa"/>
            <w:tcBorders>
              <w:top w:val="single" w:sz="4" w:space="0" w:color="auto"/>
              <w:left w:val="single" w:sz="4" w:space="0" w:color="auto"/>
              <w:bottom w:val="single" w:sz="4" w:space="0" w:color="auto"/>
              <w:right w:val="single" w:sz="4" w:space="0" w:color="auto"/>
            </w:tcBorders>
            <w:hideMark/>
          </w:tcPr>
          <w:p w14:paraId="09C1CF6B" w14:textId="77777777" w:rsidR="007C2269" w:rsidRPr="007C2269" w:rsidRDefault="00680A4F" w:rsidP="00F73E57">
            <w:pPr>
              <w:tabs>
                <w:tab w:val="left" w:pos="420"/>
                <w:tab w:val="center" w:pos="656"/>
              </w:tabs>
              <w:jc w:val="center"/>
              <w:rPr>
                <w:iCs/>
                <w:lang w:val="lv-LV"/>
              </w:rPr>
            </w:pPr>
            <w:r w:rsidRPr="007C2269">
              <w:rPr>
                <w:iCs/>
                <w:lang w:val="lv-LV"/>
              </w:rPr>
              <w:lastRenderedPageBreak/>
              <w:t>50</w:t>
            </w:r>
          </w:p>
          <w:p w14:paraId="6B3EECA6" w14:textId="77777777" w:rsidR="007C2269" w:rsidRPr="007C2269" w:rsidRDefault="00680A4F" w:rsidP="00F73E57">
            <w:pPr>
              <w:jc w:val="center"/>
              <w:rPr>
                <w:iCs/>
                <w:lang w:val="lv-LV"/>
              </w:rPr>
            </w:pPr>
            <w:r w:rsidRPr="007C2269">
              <w:rPr>
                <w:iCs/>
                <w:lang w:val="lv-LV"/>
              </w:rPr>
              <w:t>20</w:t>
            </w:r>
          </w:p>
          <w:p w14:paraId="68097FA8" w14:textId="77777777" w:rsidR="007C2269" w:rsidRPr="007C2269" w:rsidRDefault="00680A4F" w:rsidP="00F73E57">
            <w:pPr>
              <w:jc w:val="center"/>
              <w:rPr>
                <w:iCs/>
                <w:lang w:val="lv-LV"/>
              </w:rPr>
            </w:pPr>
            <w:r w:rsidRPr="007C2269">
              <w:rPr>
                <w:iCs/>
                <w:lang w:val="lv-LV"/>
              </w:rPr>
              <w:t>10</w:t>
            </w:r>
          </w:p>
          <w:p w14:paraId="4F734AD7" w14:textId="77777777" w:rsidR="007C2269" w:rsidRPr="007C2269" w:rsidRDefault="00680A4F" w:rsidP="00F73E57">
            <w:pPr>
              <w:jc w:val="center"/>
              <w:rPr>
                <w:iCs/>
                <w:lang w:val="lv-LV"/>
              </w:rPr>
            </w:pPr>
            <w:r w:rsidRPr="007C2269">
              <w:rPr>
                <w:iCs/>
                <w:lang w:val="lv-LV"/>
              </w:rPr>
              <w:t>3</w:t>
            </w:r>
          </w:p>
          <w:p w14:paraId="150AE8C8" w14:textId="77777777" w:rsidR="007C2269" w:rsidRPr="007C2269" w:rsidRDefault="007C2269" w:rsidP="00F73E57">
            <w:pPr>
              <w:jc w:val="center"/>
              <w:rPr>
                <w:iCs/>
                <w:lang w:val="lv-LV"/>
              </w:rPr>
            </w:pPr>
          </w:p>
          <w:p w14:paraId="5E910FDB" w14:textId="77777777" w:rsidR="007C2269" w:rsidRPr="007C2269" w:rsidRDefault="00680A4F" w:rsidP="00F73E57">
            <w:pPr>
              <w:jc w:val="center"/>
              <w:rPr>
                <w:iCs/>
                <w:lang w:val="lv-LV"/>
              </w:rPr>
            </w:pPr>
            <w:r w:rsidRPr="007C2269">
              <w:rPr>
                <w:iCs/>
                <w:lang w:val="lv-LV"/>
              </w:rPr>
              <w:t>5</w:t>
            </w:r>
          </w:p>
          <w:p w14:paraId="7E1A1E2B" w14:textId="77777777" w:rsidR="007C2269" w:rsidRPr="007C2269" w:rsidRDefault="007C2269" w:rsidP="00F73E57">
            <w:pPr>
              <w:jc w:val="center"/>
              <w:rPr>
                <w:iCs/>
                <w:lang w:val="lv-LV"/>
              </w:rPr>
            </w:pPr>
          </w:p>
          <w:p w14:paraId="4B04611D" w14:textId="77777777" w:rsidR="007C2269" w:rsidRPr="007C2269" w:rsidRDefault="00680A4F" w:rsidP="00F73E57">
            <w:pPr>
              <w:jc w:val="center"/>
              <w:rPr>
                <w:iCs/>
                <w:lang w:val="lv-LV"/>
              </w:rPr>
            </w:pPr>
            <w:r w:rsidRPr="007C2269">
              <w:rPr>
                <w:iCs/>
                <w:lang w:val="lv-LV"/>
              </w:rPr>
              <w:t>6</w:t>
            </w:r>
          </w:p>
          <w:p w14:paraId="020E7B5E" w14:textId="77777777" w:rsidR="007C2269" w:rsidRPr="007C2269" w:rsidRDefault="00680A4F" w:rsidP="00F73E57">
            <w:pPr>
              <w:jc w:val="center"/>
              <w:rPr>
                <w:iCs/>
                <w:lang w:val="lv-LV"/>
              </w:rPr>
            </w:pPr>
            <w:r w:rsidRPr="007C2269">
              <w:rPr>
                <w:iCs/>
                <w:lang w:val="lv-LV"/>
              </w:rPr>
              <w:t>4</w:t>
            </w:r>
          </w:p>
          <w:p w14:paraId="009F72DC" w14:textId="77777777" w:rsidR="007C2269" w:rsidRPr="007C2269" w:rsidRDefault="00680A4F" w:rsidP="00F73E57">
            <w:pPr>
              <w:jc w:val="center"/>
              <w:rPr>
                <w:iCs/>
                <w:lang w:val="lv-LV"/>
              </w:rPr>
            </w:pPr>
            <w:r w:rsidRPr="007C2269">
              <w:rPr>
                <w:iCs/>
                <w:lang w:val="lv-LV"/>
              </w:rPr>
              <w:t>1</w:t>
            </w:r>
          </w:p>
          <w:p w14:paraId="00060DC3" w14:textId="77777777" w:rsidR="007C2269" w:rsidRPr="007C2269" w:rsidRDefault="00680A4F" w:rsidP="00F73E57">
            <w:pPr>
              <w:jc w:val="center"/>
              <w:rPr>
                <w:iCs/>
                <w:lang w:val="lv-LV"/>
              </w:rPr>
            </w:pPr>
            <w:r w:rsidRPr="007C2269">
              <w:rPr>
                <w:iCs/>
                <w:lang w:val="lv-LV"/>
              </w:rPr>
              <w:t>1</w:t>
            </w:r>
          </w:p>
          <w:p w14:paraId="034A9FEB" w14:textId="77777777" w:rsidR="007C2269" w:rsidRPr="007C2269" w:rsidRDefault="007C2269" w:rsidP="00F73E57">
            <w:pPr>
              <w:jc w:val="center"/>
              <w:rPr>
                <w:iCs/>
                <w:lang w:val="lv-LV"/>
              </w:rPr>
            </w:pPr>
          </w:p>
        </w:tc>
      </w:tr>
      <w:tr w:rsidR="0071602C" w14:paraId="332CF79F" w14:textId="77777777" w:rsidTr="00F73E57">
        <w:tc>
          <w:tcPr>
            <w:tcW w:w="777" w:type="dxa"/>
            <w:tcBorders>
              <w:top w:val="single" w:sz="4" w:space="0" w:color="auto"/>
              <w:left w:val="single" w:sz="4" w:space="0" w:color="auto"/>
              <w:bottom w:val="single" w:sz="4" w:space="0" w:color="auto"/>
              <w:right w:val="single" w:sz="4" w:space="0" w:color="auto"/>
            </w:tcBorders>
          </w:tcPr>
          <w:p w14:paraId="6780EBBA" w14:textId="77777777" w:rsidR="007C2269" w:rsidRPr="006D60D1" w:rsidRDefault="007C2269" w:rsidP="00F73E57">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57E02539" w14:textId="77777777" w:rsidR="007C2269" w:rsidRPr="006D60D1" w:rsidRDefault="00680A4F" w:rsidP="00F73E57">
            <w:pPr>
              <w:rPr>
                <w:lang w:val="lv-LV"/>
              </w:rPr>
            </w:pPr>
            <w:r>
              <w:rPr>
                <w:lang w:val="lv-LV"/>
              </w:rPr>
              <w:t>D</w:t>
            </w:r>
            <w:r w:rsidRPr="006D60D1">
              <w:rPr>
                <w:lang w:val="lv-LV"/>
              </w:rPr>
              <w:t>aļēji atbalsta</w:t>
            </w:r>
          </w:p>
        </w:tc>
        <w:tc>
          <w:tcPr>
            <w:tcW w:w="1534" w:type="dxa"/>
            <w:tcBorders>
              <w:top w:val="single" w:sz="4" w:space="0" w:color="auto"/>
              <w:left w:val="single" w:sz="4" w:space="0" w:color="auto"/>
              <w:bottom w:val="single" w:sz="4" w:space="0" w:color="auto"/>
              <w:right w:val="single" w:sz="4" w:space="0" w:color="auto"/>
            </w:tcBorders>
            <w:hideMark/>
          </w:tcPr>
          <w:p w14:paraId="4D00CFB4" w14:textId="77777777" w:rsidR="007C2269" w:rsidRPr="007C2269" w:rsidRDefault="00680A4F" w:rsidP="00F73E57">
            <w:pPr>
              <w:jc w:val="center"/>
              <w:rPr>
                <w:lang w:val="lv-LV"/>
              </w:rPr>
            </w:pPr>
            <w:r w:rsidRPr="007C2269">
              <w:rPr>
                <w:lang w:val="lv-LV"/>
              </w:rPr>
              <w:t>1</w:t>
            </w:r>
          </w:p>
        </w:tc>
      </w:tr>
      <w:tr w:rsidR="0071602C" w14:paraId="6F6A2661" w14:textId="77777777" w:rsidTr="00F73E57">
        <w:tc>
          <w:tcPr>
            <w:tcW w:w="777" w:type="dxa"/>
            <w:tcBorders>
              <w:top w:val="single" w:sz="4" w:space="0" w:color="auto"/>
              <w:left w:val="single" w:sz="4" w:space="0" w:color="auto"/>
              <w:bottom w:val="single" w:sz="4" w:space="0" w:color="auto"/>
              <w:right w:val="single" w:sz="4" w:space="0" w:color="auto"/>
            </w:tcBorders>
          </w:tcPr>
          <w:p w14:paraId="5F245053" w14:textId="77777777" w:rsidR="007C2269" w:rsidRPr="006D60D1" w:rsidRDefault="007C2269" w:rsidP="00F73E57">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0F2A5786" w14:textId="77777777" w:rsidR="007C2269" w:rsidRDefault="00680A4F" w:rsidP="00F73E57">
            <w:pPr>
              <w:rPr>
                <w:lang w:val="lv-LV"/>
              </w:rPr>
            </w:pPr>
            <w:r>
              <w:rPr>
                <w:lang w:val="lv-LV"/>
              </w:rPr>
              <w:t>N</w:t>
            </w:r>
            <w:r w:rsidRPr="006D60D1">
              <w:rPr>
                <w:lang w:val="lv-LV"/>
              </w:rPr>
              <w:t>oraida</w:t>
            </w:r>
            <w:r>
              <w:rPr>
                <w:lang w:val="lv-LV"/>
              </w:rPr>
              <w:t>:</w:t>
            </w:r>
          </w:p>
          <w:p w14:paraId="666C5B36" w14:textId="77777777" w:rsidR="007C2269" w:rsidRDefault="00680A4F" w:rsidP="007C2269">
            <w:pPr>
              <w:numPr>
                <w:ilvl w:val="0"/>
                <w:numId w:val="2"/>
              </w:numPr>
              <w:rPr>
                <w:lang w:val="lv-LV"/>
              </w:rPr>
            </w:pPr>
            <w:r>
              <w:rPr>
                <w:lang w:val="lv-LV"/>
              </w:rPr>
              <w:t>bez viedokļa izklāsta;</w:t>
            </w:r>
          </w:p>
          <w:p w14:paraId="65F414E9" w14:textId="77777777" w:rsidR="007C2269" w:rsidRDefault="00680A4F" w:rsidP="007C2269">
            <w:pPr>
              <w:numPr>
                <w:ilvl w:val="0"/>
                <w:numId w:val="2"/>
              </w:numPr>
              <w:rPr>
                <w:lang w:val="lv-LV"/>
              </w:rPr>
            </w:pPr>
            <w:r>
              <w:rPr>
                <w:lang w:val="lv-LV"/>
              </w:rPr>
              <w:t>n</w:t>
            </w:r>
            <w:r w:rsidRPr="00F1780B">
              <w:rPr>
                <w:lang w:val="lv-LV"/>
              </w:rPr>
              <w:t>av pieļaujam</w:t>
            </w:r>
            <w:r>
              <w:rPr>
                <w:lang w:val="lv-LV"/>
              </w:rPr>
              <w:t>s, ka</w:t>
            </w:r>
            <w:r w:rsidRPr="00F1780B">
              <w:rPr>
                <w:lang w:val="lv-LV"/>
              </w:rPr>
              <w:t xml:space="preserve"> ēku būvniecības dēļ </w:t>
            </w:r>
            <w:r>
              <w:rPr>
                <w:lang w:val="lv-LV"/>
              </w:rPr>
              <w:t xml:space="preserve">notiek </w:t>
            </w:r>
            <w:r w:rsidRPr="00F1780B">
              <w:rPr>
                <w:lang w:val="lv-LV"/>
              </w:rPr>
              <w:t xml:space="preserve">šāda </w:t>
            </w:r>
            <w:r w:rsidRPr="00F1780B">
              <w:rPr>
                <w:lang w:val="lv-LV"/>
              </w:rPr>
              <w:t>ievērojama un pilsētai ainaviski un ekoloģiski vērtīga koka ciršana. Projekts jāpārstrādā, lai koks nav jāc</w:t>
            </w:r>
            <w:r>
              <w:rPr>
                <w:lang w:val="lv-LV"/>
              </w:rPr>
              <w:t>ē</w:t>
            </w:r>
            <w:r w:rsidRPr="00F1780B">
              <w:rPr>
                <w:lang w:val="lv-LV"/>
              </w:rPr>
              <w:t xml:space="preserve">rt. </w:t>
            </w:r>
            <w:r>
              <w:rPr>
                <w:lang w:val="lv-LV"/>
              </w:rPr>
              <w:t xml:space="preserve">Būvapjoms ir liels un pelēks, koks palielinās teritorijas pievilcību. </w:t>
            </w:r>
            <w:r w:rsidRPr="00F1780B">
              <w:rPr>
                <w:lang w:val="lv-LV"/>
              </w:rPr>
              <w:t>Gadījumā, ja koks tiek ļaunprātīgi iznīcināts, tad jāuzliek pienākum</w:t>
            </w:r>
            <w:r>
              <w:rPr>
                <w:lang w:val="lv-LV"/>
              </w:rPr>
              <w:t>s</w:t>
            </w:r>
            <w:r w:rsidRPr="00F1780B">
              <w:rPr>
                <w:lang w:val="lv-LV"/>
              </w:rPr>
              <w:t xml:space="preserve"> iestādīt lielu</w:t>
            </w:r>
            <w:r>
              <w:rPr>
                <w:lang w:val="lv-LV"/>
              </w:rPr>
              <w:t xml:space="preserve">, tādas </w:t>
            </w:r>
            <w:r w:rsidRPr="00F1780B">
              <w:rPr>
                <w:lang w:val="lv-LV"/>
              </w:rPr>
              <w:t>pašas šķirnes koku vietā</w:t>
            </w:r>
            <w:r>
              <w:rPr>
                <w:lang w:val="lv-LV"/>
              </w:rPr>
              <w:t>;</w:t>
            </w:r>
          </w:p>
          <w:p w14:paraId="5FD316DE" w14:textId="77777777" w:rsidR="007C2269" w:rsidRDefault="00680A4F" w:rsidP="007C2269">
            <w:pPr>
              <w:numPr>
                <w:ilvl w:val="0"/>
                <w:numId w:val="2"/>
              </w:numPr>
              <w:rPr>
                <w:lang w:val="lv-LV"/>
              </w:rPr>
            </w:pPr>
            <w:r>
              <w:rPr>
                <w:lang w:val="lv-LV"/>
              </w:rPr>
              <w:t>koki ir viena no galvenajām vērtībām pilsētā, tikpat svarīgi kā ēkas;</w:t>
            </w:r>
          </w:p>
          <w:p w14:paraId="402135E3" w14:textId="77777777" w:rsidR="007C2269" w:rsidRDefault="00680A4F" w:rsidP="007C2269">
            <w:pPr>
              <w:numPr>
                <w:ilvl w:val="0"/>
                <w:numId w:val="2"/>
              </w:numPr>
              <w:rPr>
                <w:lang w:val="lv-LV"/>
              </w:rPr>
            </w:pPr>
            <w:r>
              <w:rPr>
                <w:lang w:val="lv-LV"/>
              </w:rPr>
              <w:t>jā</w:t>
            </w:r>
            <w:r w:rsidRPr="006B3E75">
              <w:rPr>
                <w:lang w:val="lv-LV"/>
              </w:rPr>
              <w:t>ņem vērā apkārtējās vides saglabāšanu un ilgtspējīgas attīstības principus</w:t>
            </w:r>
            <w:r>
              <w:rPr>
                <w:lang w:val="lv-LV"/>
              </w:rPr>
              <w:t>, koks ir daļa no vietējās ekosistēmas, sniedz priekšrocības gan dabai, gan sabiedrībai. Būvniecības plānos jāiekļauj risinājums, kas ļauj koku saglabāt;</w:t>
            </w:r>
          </w:p>
          <w:p w14:paraId="551D2D3D" w14:textId="77777777" w:rsidR="007C2269" w:rsidRDefault="00680A4F" w:rsidP="007C2269">
            <w:pPr>
              <w:numPr>
                <w:ilvl w:val="0"/>
                <w:numId w:val="2"/>
              </w:numPr>
              <w:rPr>
                <w:lang w:val="lv-LV"/>
              </w:rPr>
            </w:pPr>
            <w:r>
              <w:rPr>
                <w:lang w:val="lv-LV"/>
              </w:rPr>
              <w:t>Rīgas centrs ir pietiekami piebūvēts, pēdējie koki jāsaglabā;</w:t>
            </w:r>
          </w:p>
          <w:p w14:paraId="5B5D6CF4" w14:textId="77777777" w:rsidR="007C2269" w:rsidRPr="006D60D1" w:rsidRDefault="00680A4F" w:rsidP="007C2269">
            <w:pPr>
              <w:numPr>
                <w:ilvl w:val="0"/>
                <w:numId w:val="2"/>
              </w:numPr>
              <w:rPr>
                <w:lang w:val="lv-LV"/>
              </w:rPr>
            </w:pPr>
            <w:r>
              <w:rPr>
                <w:lang w:val="lv-LV"/>
              </w:rPr>
              <w:t>ja tiek runāts par pilsētas apzaļumošanu, tad nav jācērt, bet jāatstāj iedzīvotājiem patīkama vide.</w:t>
            </w:r>
          </w:p>
        </w:tc>
        <w:tc>
          <w:tcPr>
            <w:tcW w:w="1534" w:type="dxa"/>
            <w:tcBorders>
              <w:top w:val="single" w:sz="4" w:space="0" w:color="auto"/>
              <w:left w:val="single" w:sz="4" w:space="0" w:color="auto"/>
              <w:bottom w:val="single" w:sz="4" w:space="0" w:color="auto"/>
              <w:right w:val="single" w:sz="4" w:space="0" w:color="auto"/>
            </w:tcBorders>
            <w:hideMark/>
          </w:tcPr>
          <w:p w14:paraId="2A29A6C8" w14:textId="77777777" w:rsidR="007C2269" w:rsidRPr="007C2269" w:rsidRDefault="00680A4F" w:rsidP="00F73E57">
            <w:pPr>
              <w:jc w:val="center"/>
              <w:rPr>
                <w:lang w:val="lv-LV"/>
              </w:rPr>
            </w:pPr>
            <w:r w:rsidRPr="007C2269">
              <w:rPr>
                <w:lang w:val="lv-LV"/>
              </w:rPr>
              <w:t>19</w:t>
            </w:r>
          </w:p>
          <w:p w14:paraId="1AF00DD7" w14:textId="77777777" w:rsidR="007C2269" w:rsidRPr="007C2269" w:rsidRDefault="00680A4F" w:rsidP="00F73E57">
            <w:pPr>
              <w:jc w:val="center"/>
              <w:rPr>
                <w:lang w:val="lv-LV"/>
              </w:rPr>
            </w:pPr>
            <w:r w:rsidRPr="007C2269">
              <w:rPr>
                <w:lang w:val="lv-LV"/>
              </w:rPr>
              <w:t>11</w:t>
            </w:r>
          </w:p>
          <w:p w14:paraId="064FBA04" w14:textId="77777777" w:rsidR="007C2269" w:rsidRPr="007C2269" w:rsidRDefault="00680A4F" w:rsidP="00F73E57">
            <w:pPr>
              <w:jc w:val="center"/>
              <w:rPr>
                <w:lang w:val="lv-LV"/>
              </w:rPr>
            </w:pPr>
            <w:r w:rsidRPr="007C2269">
              <w:rPr>
                <w:lang w:val="lv-LV"/>
              </w:rPr>
              <w:t>3</w:t>
            </w:r>
          </w:p>
          <w:p w14:paraId="3B9FD4D0" w14:textId="77777777" w:rsidR="007C2269" w:rsidRPr="007C2269" w:rsidRDefault="007C2269" w:rsidP="00F73E57">
            <w:pPr>
              <w:jc w:val="center"/>
              <w:rPr>
                <w:lang w:val="lv-LV"/>
              </w:rPr>
            </w:pPr>
          </w:p>
          <w:p w14:paraId="7DB41397" w14:textId="77777777" w:rsidR="007C2269" w:rsidRPr="007C2269" w:rsidRDefault="007C2269" w:rsidP="00F73E57">
            <w:pPr>
              <w:jc w:val="center"/>
              <w:rPr>
                <w:lang w:val="lv-LV"/>
              </w:rPr>
            </w:pPr>
          </w:p>
          <w:p w14:paraId="00607481" w14:textId="77777777" w:rsidR="007C2269" w:rsidRPr="007C2269" w:rsidRDefault="007C2269" w:rsidP="00F73E57">
            <w:pPr>
              <w:jc w:val="center"/>
              <w:rPr>
                <w:lang w:val="lv-LV"/>
              </w:rPr>
            </w:pPr>
          </w:p>
          <w:p w14:paraId="0F623B07" w14:textId="77777777" w:rsidR="007C2269" w:rsidRPr="007C2269" w:rsidRDefault="007C2269" w:rsidP="00F73E57">
            <w:pPr>
              <w:jc w:val="center"/>
              <w:rPr>
                <w:lang w:val="lv-LV"/>
              </w:rPr>
            </w:pPr>
          </w:p>
          <w:p w14:paraId="467F3DEE" w14:textId="77777777" w:rsidR="007C2269" w:rsidRPr="007C2269" w:rsidRDefault="00680A4F" w:rsidP="00F73E57">
            <w:pPr>
              <w:jc w:val="center"/>
              <w:rPr>
                <w:lang w:val="lv-LV"/>
              </w:rPr>
            </w:pPr>
            <w:r w:rsidRPr="007C2269">
              <w:rPr>
                <w:lang w:val="lv-LV"/>
              </w:rPr>
              <w:t>1</w:t>
            </w:r>
          </w:p>
          <w:p w14:paraId="1A77B91F" w14:textId="77777777" w:rsidR="007C2269" w:rsidRPr="007C2269" w:rsidRDefault="007C2269" w:rsidP="00F73E57">
            <w:pPr>
              <w:jc w:val="center"/>
              <w:rPr>
                <w:lang w:val="lv-LV"/>
              </w:rPr>
            </w:pPr>
          </w:p>
          <w:p w14:paraId="7E05A842" w14:textId="77777777" w:rsidR="007C2269" w:rsidRPr="007C2269" w:rsidRDefault="00680A4F" w:rsidP="00F73E57">
            <w:pPr>
              <w:jc w:val="center"/>
              <w:rPr>
                <w:lang w:val="lv-LV"/>
              </w:rPr>
            </w:pPr>
            <w:r w:rsidRPr="007C2269">
              <w:rPr>
                <w:lang w:val="lv-LV"/>
              </w:rPr>
              <w:t>1</w:t>
            </w:r>
          </w:p>
          <w:p w14:paraId="3A14EF8D" w14:textId="77777777" w:rsidR="007C2269" w:rsidRPr="007C2269" w:rsidRDefault="007C2269" w:rsidP="00F73E57">
            <w:pPr>
              <w:jc w:val="center"/>
              <w:rPr>
                <w:lang w:val="lv-LV"/>
              </w:rPr>
            </w:pPr>
          </w:p>
          <w:p w14:paraId="5036CC90" w14:textId="77777777" w:rsidR="007C2269" w:rsidRPr="007C2269" w:rsidRDefault="007C2269" w:rsidP="00F73E57">
            <w:pPr>
              <w:jc w:val="center"/>
              <w:rPr>
                <w:lang w:val="lv-LV"/>
              </w:rPr>
            </w:pPr>
          </w:p>
          <w:p w14:paraId="61529012" w14:textId="77777777" w:rsidR="007C2269" w:rsidRPr="007C2269" w:rsidRDefault="007C2269" w:rsidP="00F73E57">
            <w:pPr>
              <w:jc w:val="center"/>
              <w:rPr>
                <w:lang w:val="lv-LV"/>
              </w:rPr>
            </w:pPr>
          </w:p>
          <w:p w14:paraId="376DE1A0" w14:textId="77777777" w:rsidR="007C2269" w:rsidRPr="007C2269" w:rsidRDefault="00680A4F" w:rsidP="00F73E57">
            <w:pPr>
              <w:jc w:val="center"/>
              <w:rPr>
                <w:lang w:val="lv-LV"/>
              </w:rPr>
            </w:pPr>
            <w:r w:rsidRPr="007C2269">
              <w:rPr>
                <w:lang w:val="lv-LV"/>
              </w:rPr>
              <w:t>1</w:t>
            </w:r>
          </w:p>
          <w:p w14:paraId="0D757DDC" w14:textId="77777777" w:rsidR="007C2269" w:rsidRPr="007C2269" w:rsidRDefault="00680A4F" w:rsidP="00F73E57">
            <w:pPr>
              <w:jc w:val="center"/>
              <w:rPr>
                <w:lang w:val="lv-LV"/>
              </w:rPr>
            </w:pPr>
            <w:r w:rsidRPr="007C2269">
              <w:rPr>
                <w:lang w:val="lv-LV"/>
              </w:rPr>
              <w:t>2</w:t>
            </w:r>
          </w:p>
        </w:tc>
      </w:tr>
      <w:tr w:rsidR="0071602C" w14:paraId="273ABC50" w14:textId="77777777" w:rsidTr="00F73E57">
        <w:tc>
          <w:tcPr>
            <w:tcW w:w="777" w:type="dxa"/>
            <w:tcBorders>
              <w:top w:val="single" w:sz="4" w:space="0" w:color="auto"/>
              <w:left w:val="single" w:sz="4" w:space="0" w:color="auto"/>
              <w:bottom w:val="single" w:sz="4" w:space="0" w:color="auto"/>
              <w:right w:val="single" w:sz="4" w:space="0" w:color="auto"/>
            </w:tcBorders>
          </w:tcPr>
          <w:p w14:paraId="564F3FB0" w14:textId="77777777" w:rsidR="007C2269" w:rsidRDefault="007C2269" w:rsidP="00F73E57">
            <w:pPr>
              <w:rPr>
                <w:i/>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394B24DF" w14:textId="77777777" w:rsidR="007C2269" w:rsidRDefault="00680A4F" w:rsidP="00F73E57">
            <w:pPr>
              <w:ind w:left="720" w:hanging="615"/>
              <w:rPr>
                <w:lang w:val="lv-LV"/>
              </w:rPr>
            </w:pPr>
            <w:r>
              <w:rPr>
                <w:lang w:val="lv-LV"/>
              </w:rPr>
              <w:t>Cits viedoklis</w:t>
            </w:r>
          </w:p>
        </w:tc>
        <w:tc>
          <w:tcPr>
            <w:tcW w:w="1534" w:type="dxa"/>
            <w:tcBorders>
              <w:top w:val="single" w:sz="4" w:space="0" w:color="auto"/>
              <w:left w:val="single" w:sz="4" w:space="0" w:color="auto"/>
              <w:bottom w:val="single" w:sz="4" w:space="0" w:color="auto"/>
              <w:right w:val="single" w:sz="4" w:space="0" w:color="auto"/>
            </w:tcBorders>
            <w:hideMark/>
          </w:tcPr>
          <w:p w14:paraId="12D24200" w14:textId="77777777" w:rsidR="007C2269" w:rsidRPr="007C2269" w:rsidRDefault="00680A4F" w:rsidP="00F73E57">
            <w:pPr>
              <w:jc w:val="center"/>
              <w:rPr>
                <w:lang w:val="lv-LV"/>
              </w:rPr>
            </w:pPr>
            <w:r w:rsidRPr="007C2269">
              <w:rPr>
                <w:lang w:val="lv-LV"/>
              </w:rPr>
              <w:t>-</w:t>
            </w:r>
          </w:p>
        </w:tc>
      </w:tr>
      <w:tr w:rsidR="0071602C" w14:paraId="3FAE985C" w14:textId="77777777" w:rsidTr="00F73E57">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13571964" w14:textId="77777777" w:rsidR="007C2269" w:rsidRDefault="00680A4F" w:rsidP="00F73E57">
            <w:pPr>
              <w:ind w:left="360"/>
              <w:rPr>
                <w:b/>
                <w:sz w:val="26"/>
                <w:szCs w:val="26"/>
                <w:lang w:val="lv-LV"/>
              </w:rPr>
            </w:pPr>
            <w:r>
              <w:rPr>
                <w:b/>
                <w:sz w:val="26"/>
                <w:szCs w:val="26"/>
                <w:lang w:val="lv-LV"/>
              </w:rPr>
              <w:t>3.</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0F75BA04" w14:textId="77777777" w:rsidR="007C2269" w:rsidRDefault="00680A4F" w:rsidP="00F73E57">
            <w:pPr>
              <w:rPr>
                <w:b/>
                <w:sz w:val="26"/>
                <w:szCs w:val="26"/>
                <w:lang w:val="lv-LV"/>
              </w:rPr>
            </w:pPr>
            <w:r>
              <w:rPr>
                <w:b/>
                <w:sz w:val="26"/>
                <w:szCs w:val="26"/>
                <w:lang w:val="lv-LV"/>
              </w:rPr>
              <w:t>Izteiktie viedokļi par koku ciršanas ieceres realizācijas ietekmi uz apkārtējo māju vides ainavisko un ekoloģisko vērtību</w:t>
            </w:r>
          </w:p>
        </w:tc>
        <w:tc>
          <w:tcPr>
            <w:tcW w:w="15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26DF722" w14:textId="77777777" w:rsidR="007C2269" w:rsidRPr="007C2269" w:rsidRDefault="00680A4F" w:rsidP="00F73E57">
            <w:pPr>
              <w:jc w:val="center"/>
              <w:rPr>
                <w:lang w:val="lv-LV"/>
              </w:rPr>
            </w:pPr>
            <w:r w:rsidRPr="007C2269">
              <w:rPr>
                <w:lang w:val="lv-LV"/>
              </w:rPr>
              <w:t>70</w:t>
            </w:r>
          </w:p>
        </w:tc>
      </w:tr>
      <w:tr w:rsidR="0071602C" w14:paraId="7AB54D4D" w14:textId="77777777" w:rsidTr="00F73E57">
        <w:tc>
          <w:tcPr>
            <w:tcW w:w="777" w:type="dxa"/>
            <w:tcBorders>
              <w:top w:val="single" w:sz="4" w:space="0" w:color="auto"/>
              <w:left w:val="single" w:sz="4" w:space="0" w:color="auto"/>
              <w:bottom w:val="single" w:sz="4" w:space="0" w:color="auto"/>
              <w:right w:val="single" w:sz="4" w:space="0" w:color="auto"/>
            </w:tcBorders>
          </w:tcPr>
          <w:p w14:paraId="2817E66D" w14:textId="77777777" w:rsidR="007C2269" w:rsidRDefault="007C2269" w:rsidP="00F73E57">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37EFB7BE" w14:textId="77777777" w:rsidR="007C2269" w:rsidRDefault="00680A4F" w:rsidP="00F73E57">
            <w:pPr>
              <w:ind w:left="720" w:hanging="615"/>
              <w:rPr>
                <w:lang w:val="lv-LV"/>
              </w:rPr>
            </w:pPr>
            <w:r>
              <w:rPr>
                <w:lang w:val="lv-LV"/>
              </w:rPr>
              <w:t>Pozitīvi ietekmēs:</w:t>
            </w:r>
          </w:p>
          <w:p w14:paraId="0268CD31" w14:textId="77777777" w:rsidR="007C2269" w:rsidRDefault="00680A4F" w:rsidP="007C2269">
            <w:pPr>
              <w:numPr>
                <w:ilvl w:val="0"/>
                <w:numId w:val="2"/>
              </w:numPr>
              <w:rPr>
                <w:lang w:val="lv-LV"/>
              </w:rPr>
            </w:pPr>
            <w:r>
              <w:rPr>
                <w:lang w:val="lv-LV"/>
              </w:rPr>
              <w:t>b</w:t>
            </w:r>
            <w:r w:rsidRPr="00A51796">
              <w:rPr>
                <w:lang w:val="lv-LV"/>
              </w:rPr>
              <w:t xml:space="preserve">ūs sakopta teritorija. Veikta apbūve, sakārtota apkaime. Vairs </w:t>
            </w:r>
            <w:r w:rsidRPr="00A51796">
              <w:rPr>
                <w:lang w:val="lv-LV"/>
              </w:rPr>
              <w:t>negribēs tur iekļūt un pulcēties nelabvēlīgi elementi</w:t>
            </w:r>
            <w:r>
              <w:rPr>
                <w:lang w:val="lv-LV"/>
              </w:rPr>
              <w:t>;</w:t>
            </w:r>
          </w:p>
          <w:p w14:paraId="09948A20" w14:textId="77777777" w:rsidR="007C2269" w:rsidRDefault="00680A4F" w:rsidP="007C2269">
            <w:pPr>
              <w:numPr>
                <w:ilvl w:val="0"/>
                <w:numId w:val="2"/>
              </w:numPr>
              <w:rPr>
                <w:lang w:val="lv-LV"/>
              </w:rPr>
            </w:pPr>
            <w:r>
              <w:rPr>
                <w:lang w:val="lv-LV"/>
              </w:rPr>
              <w:t>t</w:t>
            </w:r>
            <w:r w:rsidRPr="00A51796">
              <w:rPr>
                <w:lang w:val="lv-LV"/>
              </w:rPr>
              <w:t>iks sakopta degradējoša vide, būve iekļausies kultūrvēsturiskajā vidē, projekta ietvaros tiks veidota apzaļumošana, kura kompensēs nocērtamo koku</w:t>
            </w:r>
            <w:r>
              <w:rPr>
                <w:lang w:val="lv-LV"/>
              </w:rPr>
              <w:t>;</w:t>
            </w:r>
          </w:p>
          <w:p w14:paraId="22839F62" w14:textId="77777777" w:rsidR="007C2269" w:rsidRDefault="00680A4F" w:rsidP="007C2269">
            <w:pPr>
              <w:numPr>
                <w:ilvl w:val="0"/>
                <w:numId w:val="2"/>
              </w:numPr>
              <w:rPr>
                <w:lang w:val="lv-LV"/>
              </w:rPr>
            </w:pPr>
            <w:r>
              <w:rPr>
                <w:lang w:val="lv-LV"/>
              </w:rPr>
              <w:t>u</w:t>
            </w:r>
            <w:r w:rsidRPr="00B4779F">
              <w:rPr>
                <w:lang w:val="lv-LV"/>
              </w:rPr>
              <w:t>zņēmēji vēlas attīstīt šo gruntsgabalu un projektā ir iekļauti jauni apstādījumi. Uzskatu ka tas būs estētiskāk un vērtīgāk Rīgas pilsētas sakopšanai, nekā pils lie</w:t>
            </w:r>
            <w:r>
              <w:rPr>
                <w:lang w:val="lv-LV"/>
              </w:rPr>
              <w:t>l</w:t>
            </w:r>
            <w:r w:rsidRPr="00B4779F">
              <w:rPr>
                <w:lang w:val="lv-LV"/>
              </w:rPr>
              <w:t>s gruntsgabals Rīgas v</w:t>
            </w:r>
            <w:r>
              <w:rPr>
                <w:lang w:val="lv-LV"/>
              </w:rPr>
              <w:t>ē</w:t>
            </w:r>
            <w:r w:rsidRPr="00B4779F">
              <w:rPr>
                <w:lang w:val="lv-LV"/>
              </w:rPr>
              <w:t>sturiskajā centrā.   I</w:t>
            </w:r>
            <w:r>
              <w:rPr>
                <w:lang w:val="lv-LV"/>
              </w:rPr>
              <w:t>e</w:t>
            </w:r>
            <w:r w:rsidRPr="00B4779F">
              <w:rPr>
                <w:lang w:val="lv-LV"/>
              </w:rPr>
              <w:t xml:space="preserve">priekšējie projekti, </w:t>
            </w:r>
            <w:r>
              <w:rPr>
                <w:lang w:val="lv-LV"/>
              </w:rPr>
              <w:t>kurus</w:t>
            </w:r>
            <w:r w:rsidRPr="00B4779F">
              <w:rPr>
                <w:lang w:val="lv-LV"/>
              </w:rPr>
              <w:t xml:space="preserve"> </w:t>
            </w:r>
            <w:r>
              <w:rPr>
                <w:lang w:val="lv-LV"/>
              </w:rPr>
              <w:t>šie</w:t>
            </w:r>
            <w:r w:rsidRPr="00B4779F">
              <w:rPr>
                <w:lang w:val="lv-LV"/>
              </w:rPr>
              <w:t xml:space="preserve"> att</w:t>
            </w:r>
            <w:r>
              <w:rPr>
                <w:lang w:val="lv-LV"/>
              </w:rPr>
              <w:t>ī</w:t>
            </w:r>
            <w:r w:rsidRPr="00B4779F">
              <w:rPr>
                <w:lang w:val="lv-LV"/>
              </w:rPr>
              <w:t>stītāji ir īstenojuši</w:t>
            </w:r>
            <w:r>
              <w:rPr>
                <w:lang w:val="lv-LV"/>
              </w:rPr>
              <w:t>,</w:t>
            </w:r>
            <w:r w:rsidRPr="00B4779F">
              <w:rPr>
                <w:lang w:val="lv-LV"/>
              </w:rPr>
              <w:t xml:space="preserve"> ir skaisti</w:t>
            </w:r>
            <w:r>
              <w:rPr>
                <w:lang w:val="lv-LV"/>
              </w:rPr>
              <w:t>,</w:t>
            </w:r>
            <w:r w:rsidRPr="00B4779F">
              <w:rPr>
                <w:lang w:val="lv-LV"/>
              </w:rPr>
              <w:t xml:space="preserve"> sakopti un sastādīti jauni koki</w:t>
            </w:r>
            <w:r>
              <w:rPr>
                <w:lang w:val="lv-LV"/>
              </w:rPr>
              <w:t>;</w:t>
            </w:r>
          </w:p>
          <w:p w14:paraId="2E862E16" w14:textId="77777777" w:rsidR="007C2269" w:rsidRDefault="00680A4F" w:rsidP="007C2269">
            <w:pPr>
              <w:numPr>
                <w:ilvl w:val="0"/>
                <w:numId w:val="2"/>
              </w:numPr>
              <w:rPr>
                <w:lang w:val="lv-LV"/>
              </w:rPr>
            </w:pPr>
            <w:r>
              <w:rPr>
                <w:lang w:val="lv-LV"/>
              </w:rPr>
              <w:t>būs labāk, ja tiks uzbūvēta ēka, no ielas puses būs jauna un skaita fasāde;</w:t>
            </w:r>
          </w:p>
          <w:p w14:paraId="6CA2D51F" w14:textId="77777777" w:rsidR="007C2269" w:rsidRDefault="00680A4F" w:rsidP="007C2269">
            <w:pPr>
              <w:numPr>
                <w:ilvl w:val="0"/>
                <w:numId w:val="2"/>
              </w:numPr>
              <w:rPr>
                <w:lang w:val="lv-LV"/>
              </w:rPr>
            </w:pPr>
            <w:r>
              <w:rPr>
                <w:lang w:val="lv-LV"/>
              </w:rPr>
              <w:t>koka vietā tiks radītas jaunas multifunkcionālas celtnes, kur varēs dzīvot jaunās ģimenes</w:t>
            </w:r>
          </w:p>
          <w:p w14:paraId="3DD707A0" w14:textId="77777777" w:rsidR="007C2269" w:rsidRDefault="00680A4F" w:rsidP="007C2269">
            <w:pPr>
              <w:numPr>
                <w:ilvl w:val="0"/>
                <w:numId w:val="2"/>
              </w:numPr>
              <w:rPr>
                <w:lang w:val="lv-LV"/>
              </w:rPr>
            </w:pPr>
            <w:r>
              <w:rPr>
                <w:lang w:val="lv-LV"/>
              </w:rPr>
              <w:t>bez viedokļa izklāsta</w:t>
            </w:r>
          </w:p>
          <w:p w14:paraId="7D4C6302" w14:textId="77777777" w:rsidR="007C2269" w:rsidRDefault="007C2269" w:rsidP="00F73E57">
            <w:pPr>
              <w:ind w:left="720" w:hanging="615"/>
              <w:rPr>
                <w:lang w:val="lv-LV"/>
              </w:rPr>
            </w:pPr>
          </w:p>
        </w:tc>
        <w:tc>
          <w:tcPr>
            <w:tcW w:w="1534" w:type="dxa"/>
            <w:tcBorders>
              <w:top w:val="single" w:sz="4" w:space="0" w:color="auto"/>
              <w:left w:val="single" w:sz="4" w:space="0" w:color="auto"/>
              <w:bottom w:val="single" w:sz="4" w:space="0" w:color="auto"/>
              <w:right w:val="single" w:sz="4" w:space="0" w:color="auto"/>
            </w:tcBorders>
            <w:hideMark/>
          </w:tcPr>
          <w:p w14:paraId="767F346A" w14:textId="77777777" w:rsidR="007C2269" w:rsidRPr="007C2269" w:rsidRDefault="00680A4F" w:rsidP="00F73E57">
            <w:pPr>
              <w:jc w:val="center"/>
              <w:rPr>
                <w:lang w:val="lv-LV"/>
              </w:rPr>
            </w:pPr>
            <w:r w:rsidRPr="007C2269">
              <w:rPr>
                <w:lang w:val="lv-LV"/>
              </w:rPr>
              <w:t>40</w:t>
            </w:r>
          </w:p>
          <w:p w14:paraId="090ACDE8" w14:textId="77777777" w:rsidR="007C2269" w:rsidRPr="007C2269" w:rsidRDefault="00680A4F" w:rsidP="00F73E57">
            <w:pPr>
              <w:jc w:val="center"/>
              <w:rPr>
                <w:lang w:val="lv-LV"/>
              </w:rPr>
            </w:pPr>
            <w:r w:rsidRPr="007C2269">
              <w:rPr>
                <w:lang w:val="lv-LV"/>
              </w:rPr>
              <w:t>2</w:t>
            </w:r>
          </w:p>
          <w:p w14:paraId="7E89F972" w14:textId="77777777" w:rsidR="007C2269" w:rsidRPr="007C2269" w:rsidRDefault="007C2269" w:rsidP="00F73E57">
            <w:pPr>
              <w:jc w:val="center"/>
              <w:rPr>
                <w:lang w:val="lv-LV"/>
              </w:rPr>
            </w:pPr>
          </w:p>
          <w:p w14:paraId="0E338526" w14:textId="77777777" w:rsidR="007C2269" w:rsidRPr="007C2269" w:rsidRDefault="00680A4F" w:rsidP="00F73E57">
            <w:pPr>
              <w:jc w:val="center"/>
              <w:rPr>
                <w:lang w:val="lv-LV"/>
              </w:rPr>
            </w:pPr>
            <w:r w:rsidRPr="007C2269">
              <w:rPr>
                <w:lang w:val="lv-LV"/>
              </w:rPr>
              <w:t>9</w:t>
            </w:r>
          </w:p>
          <w:p w14:paraId="6987CAA9" w14:textId="77777777" w:rsidR="007C2269" w:rsidRPr="007C2269" w:rsidRDefault="007C2269" w:rsidP="00F73E57">
            <w:pPr>
              <w:jc w:val="center"/>
              <w:rPr>
                <w:lang w:val="lv-LV"/>
              </w:rPr>
            </w:pPr>
          </w:p>
          <w:p w14:paraId="197696A7" w14:textId="77777777" w:rsidR="007C2269" w:rsidRPr="007C2269" w:rsidRDefault="007C2269" w:rsidP="00F73E57">
            <w:pPr>
              <w:jc w:val="center"/>
              <w:rPr>
                <w:lang w:val="lv-LV"/>
              </w:rPr>
            </w:pPr>
          </w:p>
          <w:p w14:paraId="757E55AA" w14:textId="77777777" w:rsidR="007C2269" w:rsidRPr="007C2269" w:rsidRDefault="00680A4F" w:rsidP="00F73E57">
            <w:pPr>
              <w:jc w:val="center"/>
              <w:rPr>
                <w:lang w:val="lv-LV"/>
              </w:rPr>
            </w:pPr>
            <w:r w:rsidRPr="007C2269">
              <w:rPr>
                <w:lang w:val="lv-LV"/>
              </w:rPr>
              <w:t>1</w:t>
            </w:r>
          </w:p>
          <w:p w14:paraId="0AA9422A" w14:textId="77777777" w:rsidR="007C2269" w:rsidRPr="007C2269" w:rsidRDefault="007C2269" w:rsidP="00F73E57">
            <w:pPr>
              <w:jc w:val="center"/>
              <w:rPr>
                <w:lang w:val="lv-LV"/>
              </w:rPr>
            </w:pPr>
          </w:p>
          <w:p w14:paraId="1A5BEBD9" w14:textId="77777777" w:rsidR="007C2269" w:rsidRPr="007C2269" w:rsidRDefault="007C2269" w:rsidP="00F73E57">
            <w:pPr>
              <w:jc w:val="center"/>
              <w:rPr>
                <w:lang w:val="lv-LV"/>
              </w:rPr>
            </w:pPr>
          </w:p>
          <w:p w14:paraId="5373AC36" w14:textId="77777777" w:rsidR="007C2269" w:rsidRPr="007C2269" w:rsidRDefault="007C2269" w:rsidP="00F73E57">
            <w:pPr>
              <w:jc w:val="center"/>
              <w:rPr>
                <w:lang w:val="lv-LV"/>
              </w:rPr>
            </w:pPr>
          </w:p>
          <w:p w14:paraId="17A27F4B" w14:textId="77777777" w:rsidR="007C2269" w:rsidRPr="007C2269" w:rsidRDefault="007C2269" w:rsidP="00F73E57">
            <w:pPr>
              <w:jc w:val="center"/>
              <w:rPr>
                <w:lang w:val="lv-LV"/>
              </w:rPr>
            </w:pPr>
          </w:p>
          <w:p w14:paraId="4FFA1465" w14:textId="77777777" w:rsidR="007C2269" w:rsidRPr="007C2269" w:rsidRDefault="00680A4F" w:rsidP="00F73E57">
            <w:pPr>
              <w:jc w:val="center"/>
              <w:rPr>
                <w:lang w:val="lv-LV"/>
              </w:rPr>
            </w:pPr>
            <w:r w:rsidRPr="007C2269">
              <w:rPr>
                <w:lang w:val="lv-LV"/>
              </w:rPr>
              <w:t>5</w:t>
            </w:r>
          </w:p>
          <w:p w14:paraId="47ED50B7" w14:textId="77777777" w:rsidR="007C2269" w:rsidRPr="007C2269" w:rsidRDefault="007C2269" w:rsidP="00F73E57">
            <w:pPr>
              <w:jc w:val="center"/>
              <w:rPr>
                <w:lang w:val="lv-LV"/>
              </w:rPr>
            </w:pPr>
          </w:p>
          <w:p w14:paraId="763E5724" w14:textId="77777777" w:rsidR="007C2269" w:rsidRPr="007C2269" w:rsidRDefault="00680A4F" w:rsidP="00F73E57">
            <w:pPr>
              <w:jc w:val="center"/>
              <w:rPr>
                <w:lang w:val="lv-LV"/>
              </w:rPr>
            </w:pPr>
            <w:r w:rsidRPr="007C2269">
              <w:rPr>
                <w:lang w:val="lv-LV"/>
              </w:rPr>
              <w:t>1</w:t>
            </w:r>
          </w:p>
          <w:p w14:paraId="50A1F80A" w14:textId="77777777" w:rsidR="007C2269" w:rsidRPr="007C2269" w:rsidRDefault="007C2269" w:rsidP="00F73E57">
            <w:pPr>
              <w:jc w:val="center"/>
              <w:rPr>
                <w:lang w:val="lv-LV"/>
              </w:rPr>
            </w:pPr>
          </w:p>
          <w:p w14:paraId="70B56A20" w14:textId="77777777" w:rsidR="007C2269" w:rsidRPr="007C2269" w:rsidRDefault="00680A4F" w:rsidP="00F73E57">
            <w:pPr>
              <w:jc w:val="center"/>
              <w:rPr>
                <w:lang w:val="lv-LV"/>
              </w:rPr>
            </w:pPr>
            <w:r w:rsidRPr="007C2269">
              <w:rPr>
                <w:lang w:val="lv-LV"/>
              </w:rPr>
              <w:t>22</w:t>
            </w:r>
          </w:p>
        </w:tc>
      </w:tr>
      <w:tr w:rsidR="0071602C" w14:paraId="5A528A9E" w14:textId="77777777" w:rsidTr="00F73E57">
        <w:tc>
          <w:tcPr>
            <w:tcW w:w="777" w:type="dxa"/>
            <w:tcBorders>
              <w:top w:val="single" w:sz="4" w:space="0" w:color="auto"/>
              <w:left w:val="single" w:sz="4" w:space="0" w:color="auto"/>
              <w:bottom w:val="single" w:sz="4" w:space="0" w:color="auto"/>
              <w:right w:val="single" w:sz="4" w:space="0" w:color="auto"/>
            </w:tcBorders>
          </w:tcPr>
          <w:p w14:paraId="18637098" w14:textId="77777777" w:rsidR="007C2269" w:rsidRDefault="007C2269" w:rsidP="00F73E57">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39E3472B" w14:textId="77777777" w:rsidR="007C2269" w:rsidRDefault="00680A4F" w:rsidP="00F73E57">
            <w:pPr>
              <w:ind w:left="720" w:hanging="615"/>
              <w:rPr>
                <w:lang w:val="lv-LV"/>
              </w:rPr>
            </w:pPr>
            <w:r>
              <w:rPr>
                <w:lang w:val="lv-LV"/>
              </w:rPr>
              <w:t>Negatīvi ietekmēs:</w:t>
            </w:r>
          </w:p>
          <w:p w14:paraId="5F2E0F31" w14:textId="77777777" w:rsidR="007C2269" w:rsidRDefault="00680A4F" w:rsidP="00F73E57">
            <w:pPr>
              <w:ind w:left="720" w:hanging="615"/>
              <w:rPr>
                <w:lang w:val="lv-LV"/>
              </w:rPr>
            </w:pPr>
            <w:r>
              <w:rPr>
                <w:lang w:val="lv-LV"/>
              </w:rPr>
              <w:t>-         n</w:t>
            </w:r>
            <w:r w:rsidRPr="00A51796">
              <w:rPr>
                <w:lang w:val="lv-LV"/>
              </w:rPr>
              <w:t xml:space="preserve">av </w:t>
            </w:r>
            <w:r w:rsidRPr="00A51796">
              <w:rPr>
                <w:lang w:val="lv-LV"/>
              </w:rPr>
              <w:t>pieļaujam</w:t>
            </w:r>
            <w:r>
              <w:rPr>
                <w:lang w:val="lv-LV"/>
              </w:rPr>
              <w:t xml:space="preserve">s, ka </w:t>
            </w:r>
            <w:r w:rsidRPr="00A51796">
              <w:rPr>
                <w:lang w:val="lv-LV"/>
              </w:rPr>
              <w:t xml:space="preserve">ēku būvniecības dēļ </w:t>
            </w:r>
            <w:r>
              <w:rPr>
                <w:lang w:val="lv-LV"/>
              </w:rPr>
              <w:t xml:space="preserve">tiek cirsts </w:t>
            </w:r>
            <w:r w:rsidRPr="00A51796">
              <w:rPr>
                <w:lang w:val="lv-LV"/>
              </w:rPr>
              <w:t>šād</w:t>
            </w:r>
            <w:r>
              <w:rPr>
                <w:lang w:val="lv-LV"/>
              </w:rPr>
              <w:t xml:space="preserve">s </w:t>
            </w:r>
            <w:r w:rsidRPr="00A51796">
              <w:rPr>
                <w:lang w:val="lv-LV"/>
              </w:rPr>
              <w:t>ievērojam</w:t>
            </w:r>
            <w:r>
              <w:rPr>
                <w:lang w:val="lv-LV"/>
              </w:rPr>
              <w:t>s</w:t>
            </w:r>
            <w:r w:rsidRPr="00A51796">
              <w:rPr>
                <w:lang w:val="lv-LV"/>
              </w:rPr>
              <w:t xml:space="preserve"> un pilsētai</w:t>
            </w:r>
            <w:r>
              <w:rPr>
                <w:lang w:val="lv-LV"/>
              </w:rPr>
              <w:t xml:space="preserve"> </w:t>
            </w:r>
            <w:r w:rsidRPr="00A51796">
              <w:rPr>
                <w:lang w:val="lv-LV"/>
              </w:rPr>
              <w:t>ainaviski un ekoloģiski vērtīg</w:t>
            </w:r>
            <w:r>
              <w:rPr>
                <w:lang w:val="lv-LV"/>
              </w:rPr>
              <w:t>s</w:t>
            </w:r>
            <w:r w:rsidRPr="00A51796">
              <w:rPr>
                <w:lang w:val="lv-LV"/>
              </w:rPr>
              <w:t xml:space="preserve"> kok</w:t>
            </w:r>
            <w:r>
              <w:rPr>
                <w:lang w:val="lv-LV"/>
              </w:rPr>
              <w:t>s.</w:t>
            </w:r>
            <w:r w:rsidRPr="00A51796">
              <w:rPr>
                <w:lang w:val="lv-LV"/>
              </w:rPr>
              <w:t xml:space="preserve"> Projekts jāpārstrādā, lai koks nav jāc</w:t>
            </w:r>
            <w:r>
              <w:rPr>
                <w:lang w:val="lv-LV"/>
              </w:rPr>
              <w:t>ē</w:t>
            </w:r>
            <w:r w:rsidRPr="00A51796">
              <w:rPr>
                <w:lang w:val="lv-LV"/>
              </w:rPr>
              <w:t>rt. Gadījumā, ja koks tiek ļaunprātīgi iznīcināts, tad jāuzliek pienākum</w:t>
            </w:r>
            <w:r>
              <w:rPr>
                <w:lang w:val="lv-LV"/>
              </w:rPr>
              <w:t>s</w:t>
            </w:r>
            <w:r w:rsidRPr="00A51796">
              <w:rPr>
                <w:lang w:val="lv-LV"/>
              </w:rPr>
              <w:t xml:space="preserve"> iestādīt lielu</w:t>
            </w:r>
            <w:r>
              <w:rPr>
                <w:lang w:val="lv-LV"/>
              </w:rPr>
              <w:t>, tā</w:t>
            </w:r>
            <w:r w:rsidRPr="00A51796">
              <w:rPr>
                <w:lang w:val="lv-LV"/>
              </w:rPr>
              <w:t>s pašas šķirnes koku vietā</w:t>
            </w:r>
            <w:r>
              <w:rPr>
                <w:lang w:val="lv-LV"/>
              </w:rPr>
              <w:t>;</w:t>
            </w:r>
          </w:p>
          <w:p w14:paraId="0509AB16" w14:textId="77777777" w:rsidR="007C2269" w:rsidRDefault="00680A4F" w:rsidP="00F73E57">
            <w:pPr>
              <w:ind w:left="720" w:hanging="615"/>
              <w:rPr>
                <w:lang w:val="lv-LV"/>
              </w:rPr>
            </w:pPr>
            <w:r>
              <w:rPr>
                <w:lang w:val="lv-LV"/>
              </w:rPr>
              <w:t>-         i</w:t>
            </w:r>
            <w:r w:rsidRPr="00855A1C">
              <w:rPr>
                <w:lang w:val="lv-LV"/>
              </w:rPr>
              <w:t xml:space="preserve">eceres realizācija, kas paredz koka nociršanu, ievērojami </w:t>
            </w:r>
            <w:r w:rsidRPr="00855A1C">
              <w:rPr>
                <w:lang w:val="lv-LV"/>
              </w:rPr>
              <w:lastRenderedPageBreak/>
              <w:t>ietekmēs vides kultūrvēsturiskās, ainaviskās un ekoloģiskās vērtības. Ņemot vērā, ka apkaimē nav daudz zaļo zonu, katra koka saglabāšana ir būtiska, lai nodrošinātu vidi, kas ir gan estētiska, gan ekoloģiski stabila.</w:t>
            </w:r>
            <w:r>
              <w:rPr>
                <w:lang w:val="lv-LV"/>
              </w:rPr>
              <w:t xml:space="preserve"> </w:t>
            </w:r>
            <w:r w:rsidRPr="00855A1C">
              <w:rPr>
                <w:lang w:val="lv-LV"/>
              </w:rPr>
              <w:t xml:space="preserve">Lielāku koku klātbūtne uzlabo apkārtnes estētiku, piedāvājot patīkamu vizuālo pieredzi un </w:t>
            </w:r>
            <w:r>
              <w:rPr>
                <w:lang w:val="lv-LV"/>
              </w:rPr>
              <w:t xml:space="preserve">  </w:t>
            </w:r>
            <w:r w:rsidRPr="00855A1C">
              <w:rPr>
                <w:lang w:val="lv-LV"/>
              </w:rPr>
              <w:t>radot zaļās zonas, kurās cilvēki var atpūsties un baudīt dabu. Koka nociršana var novest pie ainavas degradācijas, samazinot tās pievilcību un dz</w:t>
            </w:r>
            <w:r w:rsidRPr="00855A1C">
              <w:rPr>
                <w:lang w:val="lv-LV"/>
              </w:rPr>
              <w:t>īves kvalitāti iedzīvotājiem.</w:t>
            </w:r>
            <w:r>
              <w:rPr>
                <w:lang w:val="lv-LV"/>
              </w:rPr>
              <w:t xml:space="preserve"> </w:t>
            </w:r>
            <w:r w:rsidRPr="00855A1C">
              <w:rPr>
                <w:lang w:val="lv-LV"/>
              </w:rPr>
              <w:t>Koki nodrošina daudzus ekoloģiskus labumus, tostarp gaisa attīrīšanu, CO2 uzsūkšanu un bioloģiskās daudzveidības uzturēšanu. Šajā gadījumā, nocirsto koku aizvietošana ar citiem augiem nenodrošinās tūlītēju ekoloģisko bilanci, jo liela koka ekosistēmas loma ir grūti aizstāt</w:t>
            </w:r>
            <w:r>
              <w:rPr>
                <w:lang w:val="lv-LV"/>
              </w:rPr>
              <w:t>;</w:t>
            </w:r>
          </w:p>
          <w:p w14:paraId="5EF52E20" w14:textId="77777777" w:rsidR="007C2269" w:rsidRDefault="00680A4F" w:rsidP="00F73E57">
            <w:pPr>
              <w:ind w:left="720" w:hanging="615"/>
              <w:rPr>
                <w:lang w:val="lv-LV"/>
              </w:rPr>
            </w:pPr>
            <w:r>
              <w:rPr>
                <w:lang w:val="lv-LV"/>
              </w:rPr>
              <w:t>-         maksimāli jāsaglabā katru koku, jo tie ir pilsētas vides eko sistēma;</w:t>
            </w:r>
          </w:p>
          <w:p w14:paraId="7EF7783C" w14:textId="77777777" w:rsidR="007C2269" w:rsidRDefault="00680A4F" w:rsidP="00F73E57">
            <w:pPr>
              <w:ind w:left="720" w:hanging="615"/>
              <w:rPr>
                <w:lang w:val="lv-LV"/>
              </w:rPr>
            </w:pPr>
            <w:r>
              <w:rPr>
                <w:lang w:val="lv-LV"/>
              </w:rPr>
              <w:t>-         k</w:t>
            </w:r>
            <w:r w:rsidRPr="00855A1C">
              <w:rPr>
                <w:lang w:val="lv-LV"/>
              </w:rPr>
              <w:t>oku klātbūtne paaugstina apkaimes iedzīvotāju labsajūtu - ja izcirst kokus, nebūs ēnas. Vasaras saulē tam ir būtiska nozīme</w:t>
            </w:r>
            <w:r>
              <w:rPr>
                <w:lang w:val="lv-LV"/>
              </w:rPr>
              <w:t>;</w:t>
            </w:r>
          </w:p>
          <w:p w14:paraId="76CC843D" w14:textId="77777777" w:rsidR="007C2269" w:rsidRDefault="00680A4F" w:rsidP="00F73E57">
            <w:pPr>
              <w:ind w:left="720" w:hanging="615"/>
              <w:rPr>
                <w:lang w:val="lv-LV"/>
              </w:rPr>
            </w:pPr>
            <w:r>
              <w:rPr>
                <w:lang w:val="lv-LV"/>
              </w:rPr>
              <w:t>-         Rīgas centram jābūt zaļam;</w:t>
            </w:r>
          </w:p>
          <w:p w14:paraId="1EFA0E79" w14:textId="77777777" w:rsidR="007C2269" w:rsidRPr="00855A1C" w:rsidRDefault="00680A4F" w:rsidP="00F73E57">
            <w:pPr>
              <w:ind w:left="720" w:hanging="615"/>
              <w:rPr>
                <w:lang w:val="lv-LV"/>
              </w:rPr>
            </w:pPr>
            <w:r>
              <w:rPr>
                <w:lang w:val="lv-LV"/>
              </w:rPr>
              <w:t xml:space="preserve">-         </w:t>
            </w:r>
            <w:r w:rsidRPr="00855A1C">
              <w:rPr>
                <w:lang w:val="lv-LV"/>
              </w:rPr>
              <w:t>attīstītājs būtu jāmudina pielikt nedaudz vairāk pūles, lai radītu veiksmīgāku, ilgtspējīgāku risinājumu, saglabājot šo un otru teritorijā esošo koku</w:t>
            </w:r>
            <w:r>
              <w:rPr>
                <w:lang w:val="lv-LV"/>
              </w:rPr>
              <w:t>;</w:t>
            </w:r>
          </w:p>
          <w:p w14:paraId="7A0A0A9A" w14:textId="77777777" w:rsidR="007C2269" w:rsidRDefault="00680A4F" w:rsidP="00F73E57">
            <w:pPr>
              <w:ind w:left="720" w:hanging="615"/>
              <w:rPr>
                <w:lang w:val="lv-LV"/>
              </w:rPr>
            </w:pPr>
            <w:r>
              <w:rPr>
                <w:lang w:val="lv-LV"/>
              </w:rPr>
              <w:t>-         bez viedokļa izklāsta.</w:t>
            </w:r>
          </w:p>
        </w:tc>
        <w:tc>
          <w:tcPr>
            <w:tcW w:w="1534" w:type="dxa"/>
            <w:tcBorders>
              <w:top w:val="single" w:sz="4" w:space="0" w:color="auto"/>
              <w:left w:val="single" w:sz="4" w:space="0" w:color="auto"/>
              <w:bottom w:val="single" w:sz="4" w:space="0" w:color="auto"/>
              <w:right w:val="single" w:sz="4" w:space="0" w:color="auto"/>
            </w:tcBorders>
            <w:hideMark/>
          </w:tcPr>
          <w:p w14:paraId="6E459D32" w14:textId="77777777" w:rsidR="007C2269" w:rsidRPr="007C2269" w:rsidRDefault="00680A4F" w:rsidP="00F73E57">
            <w:pPr>
              <w:jc w:val="center"/>
              <w:rPr>
                <w:lang w:val="lv-LV"/>
              </w:rPr>
            </w:pPr>
            <w:r w:rsidRPr="007C2269">
              <w:rPr>
                <w:lang w:val="lv-LV"/>
              </w:rPr>
              <w:lastRenderedPageBreak/>
              <w:t>19</w:t>
            </w:r>
          </w:p>
          <w:p w14:paraId="7FAC6CB0" w14:textId="77777777" w:rsidR="007C2269" w:rsidRPr="007C2269" w:rsidRDefault="00680A4F" w:rsidP="00F73E57">
            <w:pPr>
              <w:jc w:val="center"/>
              <w:rPr>
                <w:lang w:val="lv-LV"/>
              </w:rPr>
            </w:pPr>
            <w:r w:rsidRPr="007C2269">
              <w:rPr>
                <w:lang w:val="lv-LV"/>
              </w:rPr>
              <w:t>3</w:t>
            </w:r>
          </w:p>
          <w:p w14:paraId="14D2A0F0" w14:textId="77777777" w:rsidR="007C2269" w:rsidRPr="007C2269" w:rsidRDefault="007C2269" w:rsidP="00F73E57">
            <w:pPr>
              <w:jc w:val="center"/>
              <w:rPr>
                <w:lang w:val="lv-LV"/>
              </w:rPr>
            </w:pPr>
          </w:p>
          <w:p w14:paraId="6F74DA8C" w14:textId="77777777" w:rsidR="007C2269" w:rsidRPr="007C2269" w:rsidRDefault="007C2269" w:rsidP="00F73E57">
            <w:pPr>
              <w:jc w:val="center"/>
              <w:rPr>
                <w:lang w:val="lv-LV"/>
              </w:rPr>
            </w:pPr>
          </w:p>
          <w:p w14:paraId="70F11203" w14:textId="77777777" w:rsidR="007C2269" w:rsidRPr="007C2269" w:rsidRDefault="007C2269" w:rsidP="00F73E57">
            <w:pPr>
              <w:jc w:val="center"/>
              <w:rPr>
                <w:lang w:val="lv-LV"/>
              </w:rPr>
            </w:pPr>
          </w:p>
          <w:p w14:paraId="6B4CDF52" w14:textId="77777777" w:rsidR="007C2269" w:rsidRPr="007C2269" w:rsidRDefault="007C2269" w:rsidP="00F73E57">
            <w:pPr>
              <w:jc w:val="center"/>
              <w:rPr>
                <w:lang w:val="lv-LV"/>
              </w:rPr>
            </w:pPr>
          </w:p>
          <w:p w14:paraId="7F202BB8" w14:textId="77777777" w:rsidR="007C2269" w:rsidRPr="007C2269" w:rsidRDefault="00680A4F" w:rsidP="00F73E57">
            <w:pPr>
              <w:jc w:val="center"/>
              <w:rPr>
                <w:lang w:val="lv-LV"/>
              </w:rPr>
            </w:pPr>
            <w:r w:rsidRPr="007C2269">
              <w:rPr>
                <w:lang w:val="lv-LV"/>
              </w:rPr>
              <w:t>2</w:t>
            </w:r>
          </w:p>
          <w:p w14:paraId="103A3772" w14:textId="77777777" w:rsidR="007C2269" w:rsidRPr="007C2269" w:rsidRDefault="007C2269" w:rsidP="00F73E57">
            <w:pPr>
              <w:jc w:val="center"/>
              <w:rPr>
                <w:lang w:val="lv-LV"/>
              </w:rPr>
            </w:pPr>
          </w:p>
          <w:p w14:paraId="246DBECC" w14:textId="77777777" w:rsidR="007C2269" w:rsidRPr="007C2269" w:rsidRDefault="007C2269" w:rsidP="00F73E57">
            <w:pPr>
              <w:jc w:val="center"/>
              <w:rPr>
                <w:lang w:val="lv-LV"/>
              </w:rPr>
            </w:pPr>
          </w:p>
          <w:p w14:paraId="213D5C4C" w14:textId="77777777" w:rsidR="007C2269" w:rsidRPr="007C2269" w:rsidRDefault="007C2269" w:rsidP="00F73E57">
            <w:pPr>
              <w:jc w:val="center"/>
              <w:rPr>
                <w:lang w:val="lv-LV"/>
              </w:rPr>
            </w:pPr>
          </w:p>
          <w:p w14:paraId="4A0A8E53" w14:textId="77777777" w:rsidR="007C2269" w:rsidRPr="007C2269" w:rsidRDefault="007C2269" w:rsidP="00F73E57">
            <w:pPr>
              <w:jc w:val="center"/>
              <w:rPr>
                <w:lang w:val="lv-LV"/>
              </w:rPr>
            </w:pPr>
          </w:p>
          <w:p w14:paraId="1202E145" w14:textId="77777777" w:rsidR="007C2269" w:rsidRPr="007C2269" w:rsidRDefault="007C2269" w:rsidP="00F73E57">
            <w:pPr>
              <w:jc w:val="center"/>
              <w:rPr>
                <w:lang w:val="lv-LV"/>
              </w:rPr>
            </w:pPr>
          </w:p>
          <w:p w14:paraId="1388C2C0" w14:textId="77777777" w:rsidR="007C2269" w:rsidRPr="007C2269" w:rsidRDefault="007C2269" w:rsidP="00F73E57">
            <w:pPr>
              <w:jc w:val="center"/>
              <w:rPr>
                <w:lang w:val="lv-LV"/>
              </w:rPr>
            </w:pPr>
          </w:p>
          <w:p w14:paraId="00A3F973" w14:textId="77777777" w:rsidR="007C2269" w:rsidRPr="007C2269" w:rsidRDefault="007C2269" w:rsidP="00F73E57">
            <w:pPr>
              <w:jc w:val="center"/>
              <w:rPr>
                <w:lang w:val="lv-LV"/>
              </w:rPr>
            </w:pPr>
          </w:p>
          <w:p w14:paraId="2DA55F02" w14:textId="77777777" w:rsidR="007C2269" w:rsidRPr="007C2269" w:rsidRDefault="007C2269" w:rsidP="00F73E57">
            <w:pPr>
              <w:jc w:val="center"/>
              <w:rPr>
                <w:lang w:val="lv-LV"/>
              </w:rPr>
            </w:pPr>
          </w:p>
          <w:p w14:paraId="3C3AAC57" w14:textId="77777777" w:rsidR="007C2269" w:rsidRPr="007C2269" w:rsidRDefault="007C2269" w:rsidP="00F73E57">
            <w:pPr>
              <w:jc w:val="center"/>
              <w:rPr>
                <w:lang w:val="lv-LV"/>
              </w:rPr>
            </w:pPr>
          </w:p>
          <w:p w14:paraId="31F25811" w14:textId="77777777" w:rsidR="007C2269" w:rsidRPr="007C2269" w:rsidRDefault="007C2269" w:rsidP="00F73E57">
            <w:pPr>
              <w:jc w:val="center"/>
              <w:rPr>
                <w:lang w:val="lv-LV"/>
              </w:rPr>
            </w:pPr>
          </w:p>
          <w:p w14:paraId="392946DD" w14:textId="77777777" w:rsidR="007C2269" w:rsidRPr="007C2269" w:rsidRDefault="007C2269" w:rsidP="00F73E57">
            <w:pPr>
              <w:jc w:val="center"/>
              <w:rPr>
                <w:lang w:val="lv-LV"/>
              </w:rPr>
            </w:pPr>
          </w:p>
          <w:p w14:paraId="7F905915" w14:textId="77777777" w:rsidR="007C2269" w:rsidRPr="007C2269" w:rsidRDefault="007C2269" w:rsidP="00F73E57">
            <w:pPr>
              <w:jc w:val="center"/>
              <w:rPr>
                <w:lang w:val="lv-LV"/>
              </w:rPr>
            </w:pPr>
          </w:p>
          <w:p w14:paraId="5FB681CC" w14:textId="77777777" w:rsidR="007C2269" w:rsidRPr="007C2269" w:rsidRDefault="007C2269" w:rsidP="00F73E57">
            <w:pPr>
              <w:jc w:val="center"/>
              <w:rPr>
                <w:lang w:val="lv-LV"/>
              </w:rPr>
            </w:pPr>
          </w:p>
          <w:p w14:paraId="779E6305" w14:textId="77777777" w:rsidR="007C2269" w:rsidRPr="007C2269" w:rsidRDefault="00680A4F" w:rsidP="00F73E57">
            <w:pPr>
              <w:jc w:val="center"/>
              <w:rPr>
                <w:lang w:val="lv-LV"/>
              </w:rPr>
            </w:pPr>
            <w:r w:rsidRPr="007C2269">
              <w:rPr>
                <w:lang w:val="lv-LV"/>
              </w:rPr>
              <w:t>1</w:t>
            </w:r>
          </w:p>
          <w:p w14:paraId="1249B6F2" w14:textId="77777777" w:rsidR="007C2269" w:rsidRPr="007C2269" w:rsidRDefault="007C2269" w:rsidP="00F73E57">
            <w:pPr>
              <w:jc w:val="center"/>
              <w:rPr>
                <w:lang w:val="lv-LV"/>
              </w:rPr>
            </w:pPr>
          </w:p>
          <w:p w14:paraId="30FC2CC5" w14:textId="77777777" w:rsidR="007C2269" w:rsidRPr="007C2269" w:rsidRDefault="00680A4F" w:rsidP="00F73E57">
            <w:pPr>
              <w:jc w:val="center"/>
              <w:rPr>
                <w:lang w:val="lv-LV"/>
              </w:rPr>
            </w:pPr>
            <w:r w:rsidRPr="007C2269">
              <w:rPr>
                <w:lang w:val="lv-LV"/>
              </w:rPr>
              <w:t>1</w:t>
            </w:r>
          </w:p>
          <w:p w14:paraId="554E46A6" w14:textId="77777777" w:rsidR="007C2269" w:rsidRPr="007C2269" w:rsidRDefault="007C2269" w:rsidP="00F73E57">
            <w:pPr>
              <w:jc w:val="center"/>
              <w:rPr>
                <w:lang w:val="lv-LV"/>
              </w:rPr>
            </w:pPr>
          </w:p>
          <w:p w14:paraId="36F93A47" w14:textId="77777777" w:rsidR="007C2269" w:rsidRPr="007C2269" w:rsidRDefault="00680A4F" w:rsidP="00F73E57">
            <w:pPr>
              <w:jc w:val="center"/>
              <w:rPr>
                <w:lang w:val="lv-LV"/>
              </w:rPr>
            </w:pPr>
            <w:r w:rsidRPr="007C2269">
              <w:rPr>
                <w:lang w:val="lv-LV"/>
              </w:rPr>
              <w:t>1</w:t>
            </w:r>
          </w:p>
          <w:p w14:paraId="123D85D2" w14:textId="77777777" w:rsidR="007C2269" w:rsidRPr="007C2269" w:rsidRDefault="00680A4F" w:rsidP="00F73E57">
            <w:pPr>
              <w:jc w:val="center"/>
              <w:rPr>
                <w:lang w:val="lv-LV"/>
              </w:rPr>
            </w:pPr>
            <w:r w:rsidRPr="007C2269">
              <w:rPr>
                <w:lang w:val="lv-LV"/>
              </w:rPr>
              <w:t>1</w:t>
            </w:r>
          </w:p>
          <w:p w14:paraId="5D437C77" w14:textId="77777777" w:rsidR="007C2269" w:rsidRPr="007C2269" w:rsidRDefault="007C2269" w:rsidP="00F73E57">
            <w:pPr>
              <w:jc w:val="center"/>
              <w:rPr>
                <w:lang w:val="lv-LV"/>
              </w:rPr>
            </w:pPr>
          </w:p>
          <w:p w14:paraId="010ABD65" w14:textId="77777777" w:rsidR="007C2269" w:rsidRPr="007C2269" w:rsidRDefault="007C2269" w:rsidP="00F73E57">
            <w:pPr>
              <w:jc w:val="center"/>
              <w:rPr>
                <w:lang w:val="lv-LV"/>
              </w:rPr>
            </w:pPr>
          </w:p>
          <w:p w14:paraId="14108F34" w14:textId="77777777" w:rsidR="007C2269" w:rsidRPr="007C2269" w:rsidRDefault="00680A4F" w:rsidP="00F73E57">
            <w:pPr>
              <w:jc w:val="center"/>
              <w:rPr>
                <w:lang w:val="lv-LV"/>
              </w:rPr>
            </w:pPr>
            <w:r w:rsidRPr="007C2269">
              <w:rPr>
                <w:lang w:val="lv-LV"/>
              </w:rPr>
              <w:t>10</w:t>
            </w:r>
          </w:p>
        </w:tc>
      </w:tr>
      <w:tr w:rsidR="0071602C" w14:paraId="7C894FBD" w14:textId="77777777" w:rsidTr="00F73E57">
        <w:tc>
          <w:tcPr>
            <w:tcW w:w="777" w:type="dxa"/>
            <w:tcBorders>
              <w:top w:val="single" w:sz="4" w:space="0" w:color="auto"/>
              <w:left w:val="single" w:sz="4" w:space="0" w:color="auto"/>
              <w:bottom w:val="single" w:sz="4" w:space="0" w:color="auto"/>
              <w:right w:val="single" w:sz="4" w:space="0" w:color="auto"/>
            </w:tcBorders>
          </w:tcPr>
          <w:p w14:paraId="2B9CB4BE" w14:textId="77777777" w:rsidR="007C2269" w:rsidRDefault="007C2269" w:rsidP="00F73E57">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35CE9705" w14:textId="77777777" w:rsidR="007C2269" w:rsidRDefault="00680A4F" w:rsidP="00F73E57">
            <w:pPr>
              <w:ind w:left="720" w:hanging="615"/>
              <w:rPr>
                <w:lang w:val="lv-LV"/>
              </w:rPr>
            </w:pPr>
            <w:r>
              <w:rPr>
                <w:lang w:val="lv-LV"/>
              </w:rPr>
              <w:t>Neietekmēs: bez viedokļa izklāsta</w:t>
            </w:r>
          </w:p>
          <w:p w14:paraId="518464EB" w14:textId="77777777" w:rsidR="007C2269" w:rsidRDefault="007C2269" w:rsidP="00F73E57">
            <w:pPr>
              <w:ind w:left="720" w:hanging="615"/>
              <w:rPr>
                <w:lang w:val="lv-LV"/>
              </w:rPr>
            </w:pPr>
          </w:p>
        </w:tc>
        <w:tc>
          <w:tcPr>
            <w:tcW w:w="1534" w:type="dxa"/>
            <w:tcBorders>
              <w:top w:val="single" w:sz="4" w:space="0" w:color="auto"/>
              <w:left w:val="single" w:sz="4" w:space="0" w:color="auto"/>
              <w:bottom w:val="single" w:sz="4" w:space="0" w:color="auto"/>
              <w:right w:val="single" w:sz="4" w:space="0" w:color="auto"/>
            </w:tcBorders>
            <w:hideMark/>
          </w:tcPr>
          <w:p w14:paraId="5F207DDC" w14:textId="77777777" w:rsidR="007C2269" w:rsidRPr="007C2269" w:rsidRDefault="00680A4F" w:rsidP="00F73E57">
            <w:pPr>
              <w:jc w:val="center"/>
              <w:rPr>
                <w:lang w:val="lv-LV"/>
              </w:rPr>
            </w:pPr>
            <w:r w:rsidRPr="007C2269">
              <w:rPr>
                <w:lang w:val="lv-LV"/>
              </w:rPr>
              <w:t>11</w:t>
            </w:r>
          </w:p>
        </w:tc>
      </w:tr>
      <w:tr w:rsidR="0071602C" w14:paraId="215A2000" w14:textId="77777777" w:rsidTr="00F73E57">
        <w:tc>
          <w:tcPr>
            <w:tcW w:w="777" w:type="dxa"/>
            <w:tcBorders>
              <w:top w:val="single" w:sz="4" w:space="0" w:color="auto"/>
              <w:left w:val="single" w:sz="4" w:space="0" w:color="auto"/>
              <w:bottom w:val="single" w:sz="4" w:space="0" w:color="auto"/>
              <w:right w:val="single" w:sz="4" w:space="0" w:color="auto"/>
            </w:tcBorders>
          </w:tcPr>
          <w:p w14:paraId="3AC4F84D" w14:textId="77777777" w:rsidR="007C2269" w:rsidRDefault="007C2269" w:rsidP="00F73E57">
            <w:pPr>
              <w:rPr>
                <w:i/>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31767884" w14:textId="77777777" w:rsidR="007C2269" w:rsidRDefault="00680A4F" w:rsidP="00F73E57">
            <w:pPr>
              <w:ind w:left="720" w:hanging="615"/>
              <w:rPr>
                <w:lang w:val="lv-LV"/>
              </w:rPr>
            </w:pPr>
            <w:r>
              <w:rPr>
                <w:lang w:val="lv-LV"/>
              </w:rPr>
              <w:t>Cits viedoklis</w:t>
            </w:r>
          </w:p>
        </w:tc>
        <w:tc>
          <w:tcPr>
            <w:tcW w:w="1534" w:type="dxa"/>
            <w:tcBorders>
              <w:top w:val="single" w:sz="4" w:space="0" w:color="auto"/>
              <w:left w:val="single" w:sz="4" w:space="0" w:color="auto"/>
              <w:bottom w:val="single" w:sz="4" w:space="0" w:color="auto"/>
              <w:right w:val="single" w:sz="4" w:space="0" w:color="auto"/>
            </w:tcBorders>
            <w:hideMark/>
          </w:tcPr>
          <w:p w14:paraId="28FA31ED" w14:textId="77777777" w:rsidR="007C2269" w:rsidRPr="007C2269" w:rsidRDefault="00680A4F" w:rsidP="00F73E57">
            <w:pPr>
              <w:jc w:val="center"/>
              <w:rPr>
                <w:lang w:val="lv-LV"/>
              </w:rPr>
            </w:pPr>
            <w:r w:rsidRPr="007C2269">
              <w:rPr>
                <w:lang w:val="lv-LV"/>
              </w:rPr>
              <w:t>-</w:t>
            </w:r>
          </w:p>
        </w:tc>
      </w:tr>
      <w:tr w:rsidR="0071602C" w14:paraId="307D18EA" w14:textId="77777777" w:rsidTr="00F73E57">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198A5DBE" w14:textId="77777777" w:rsidR="007C2269" w:rsidRDefault="00680A4F" w:rsidP="00F73E57">
            <w:pPr>
              <w:ind w:left="360"/>
              <w:rPr>
                <w:b/>
                <w:sz w:val="26"/>
                <w:szCs w:val="26"/>
                <w:lang w:val="lv-LV"/>
              </w:rPr>
            </w:pPr>
            <w:r>
              <w:rPr>
                <w:b/>
                <w:sz w:val="26"/>
                <w:szCs w:val="26"/>
                <w:lang w:val="lv-LV"/>
              </w:rPr>
              <w:t>4.</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6C3B0F46" w14:textId="77777777" w:rsidR="007C2269" w:rsidRDefault="00680A4F" w:rsidP="00F73E57">
            <w:pPr>
              <w:rPr>
                <w:b/>
                <w:sz w:val="26"/>
                <w:szCs w:val="26"/>
                <w:lang w:val="lv-LV"/>
              </w:rPr>
            </w:pPr>
            <w:r>
              <w:rPr>
                <w:b/>
                <w:sz w:val="26"/>
                <w:szCs w:val="26"/>
                <w:lang w:val="lv-LV"/>
              </w:rPr>
              <w:t>Atsauksmes, kas iesniegtas pēc izsludinātās publiskās apspriešanas termiņa beigām</w:t>
            </w:r>
          </w:p>
        </w:tc>
        <w:tc>
          <w:tcPr>
            <w:tcW w:w="15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0C5D4AF" w14:textId="77777777" w:rsidR="007C2269" w:rsidRPr="007C2269" w:rsidRDefault="00680A4F" w:rsidP="00F73E57">
            <w:pPr>
              <w:jc w:val="center"/>
              <w:rPr>
                <w:lang w:val="lv-LV"/>
              </w:rPr>
            </w:pPr>
            <w:r w:rsidRPr="007C2269">
              <w:rPr>
                <w:lang w:val="lv-LV"/>
              </w:rPr>
              <w:t>-</w:t>
            </w:r>
          </w:p>
        </w:tc>
      </w:tr>
    </w:tbl>
    <w:p w14:paraId="4A318C98" w14:textId="77777777" w:rsidR="007C2269" w:rsidRDefault="007C2269" w:rsidP="007C2269">
      <w:pPr>
        <w:ind w:firstLine="720"/>
        <w:jc w:val="both"/>
        <w:rPr>
          <w:sz w:val="26"/>
          <w:szCs w:val="26"/>
          <w:lang w:val="lv-LV"/>
        </w:rPr>
      </w:pPr>
    </w:p>
    <w:p w14:paraId="69EB76E9" w14:textId="77777777" w:rsidR="008013AC" w:rsidRPr="000075DA" w:rsidRDefault="008013AC" w:rsidP="008013AC">
      <w:pPr>
        <w:ind w:firstLine="720"/>
        <w:jc w:val="both"/>
        <w:rPr>
          <w:sz w:val="26"/>
          <w:szCs w:val="26"/>
          <w:lang w:val="lv-LV"/>
        </w:rPr>
      </w:pPr>
    </w:p>
    <w:tbl>
      <w:tblPr>
        <w:tblW w:w="9498" w:type="dxa"/>
        <w:tblLook w:val="04A0" w:firstRow="1" w:lastRow="0" w:firstColumn="1" w:lastColumn="0" w:noHBand="0" w:noVBand="1"/>
      </w:tblPr>
      <w:tblGrid>
        <w:gridCol w:w="4897"/>
        <w:gridCol w:w="4601"/>
      </w:tblGrid>
      <w:tr w:rsidR="0071602C" w14:paraId="1A65B445" w14:textId="77777777" w:rsidTr="003242E6">
        <w:tc>
          <w:tcPr>
            <w:tcW w:w="4897" w:type="dxa"/>
            <w:hideMark/>
          </w:tcPr>
          <w:p w14:paraId="093DC4BB" w14:textId="77777777" w:rsidR="008606C9" w:rsidRPr="000015D5" w:rsidRDefault="00680A4F" w:rsidP="003242E6">
            <w:pPr>
              <w:rPr>
                <w:sz w:val="26"/>
                <w:szCs w:val="26"/>
              </w:rPr>
            </w:pPr>
            <w:r w:rsidRPr="000015D5">
              <w:rPr>
                <w:sz w:val="26"/>
                <w:szCs w:val="26"/>
              </w:rPr>
              <w:fldChar w:fldCharType="begin"/>
            </w:r>
            <w:r w:rsidRPr="000015D5">
              <w:rPr>
                <w:sz w:val="26"/>
                <w:szCs w:val="26"/>
              </w:rPr>
              <w:instrText xml:space="preserve"> DOCPROPERTY  PARAKSTITAJA1_STV_AMATS_PILNAIS  \* MERGEFORMAT </w:instrText>
            </w:r>
            <w:r w:rsidRPr="000015D5">
              <w:rPr>
                <w:sz w:val="26"/>
                <w:szCs w:val="26"/>
              </w:rPr>
              <w:fldChar w:fldCharType="separate"/>
            </w:r>
            <w:r w:rsidRPr="000015D5">
              <w:rPr>
                <w:sz w:val="26"/>
                <w:szCs w:val="26"/>
              </w:rPr>
              <w:t>Rīgas valstspilsētas pašvaldības Pilsētas attīstības departamenta Pilsētvides dizaina un inženierbūvju pārvaldes Koku novērtēšanas nodaļas vadītājs</w:t>
            </w:r>
            <w:r w:rsidRPr="000015D5">
              <w:rPr>
                <w:sz w:val="26"/>
                <w:szCs w:val="26"/>
              </w:rPr>
              <w:fldChar w:fldCharType="end"/>
            </w:r>
            <w:r w:rsidRPr="000015D5">
              <w:rPr>
                <w:sz w:val="26"/>
                <w:szCs w:val="26"/>
              </w:rPr>
              <w:t xml:space="preserve"> </w:t>
            </w:r>
          </w:p>
        </w:tc>
        <w:tc>
          <w:tcPr>
            <w:tcW w:w="4601" w:type="dxa"/>
            <w:vAlign w:val="bottom"/>
            <w:hideMark/>
          </w:tcPr>
          <w:p w14:paraId="21B0E59E" w14:textId="77777777" w:rsidR="008606C9" w:rsidRPr="000015D5" w:rsidRDefault="00680A4F" w:rsidP="003242E6">
            <w:pPr>
              <w:jc w:val="right"/>
              <w:rPr>
                <w:sz w:val="26"/>
                <w:szCs w:val="26"/>
              </w:rPr>
            </w:pPr>
            <w:r w:rsidRPr="00695E90">
              <w:rPr>
                <w:sz w:val="26"/>
                <w:szCs w:val="26"/>
              </w:rPr>
              <w:t>V.Freimanis</w:t>
            </w:r>
          </w:p>
        </w:tc>
      </w:tr>
    </w:tbl>
    <w:p w14:paraId="4AC174B0" w14:textId="77777777" w:rsidR="008013AC" w:rsidRPr="000075DA" w:rsidRDefault="008013AC" w:rsidP="008013AC">
      <w:pPr>
        <w:rPr>
          <w:sz w:val="26"/>
          <w:szCs w:val="26"/>
          <w:lang w:val="lv-LV"/>
        </w:rPr>
      </w:pPr>
    </w:p>
    <w:tbl>
      <w:tblPr>
        <w:tblW w:w="0" w:type="auto"/>
        <w:tblLook w:val="0000" w:firstRow="0" w:lastRow="0" w:firstColumn="0" w:lastColumn="0" w:noHBand="0" w:noVBand="0"/>
      </w:tblPr>
      <w:tblGrid>
        <w:gridCol w:w="6912"/>
      </w:tblGrid>
      <w:tr w:rsidR="0071602C" w14:paraId="3A21574F" w14:textId="77777777" w:rsidTr="009556D3">
        <w:tc>
          <w:tcPr>
            <w:tcW w:w="6912" w:type="dxa"/>
            <w:tcBorders>
              <w:top w:val="nil"/>
              <w:left w:val="nil"/>
              <w:bottom w:val="nil"/>
              <w:right w:val="nil"/>
            </w:tcBorders>
          </w:tcPr>
          <w:p w14:paraId="7AA6518F" w14:textId="77777777" w:rsidR="008013AC" w:rsidRPr="000075DA" w:rsidRDefault="00680A4F" w:rsidP="009556D3">
            <w:pPr>
              <w:rPr>
                <w:sz w:val="22"/>
                <w:szCs w:val="22"/>
                <w:lang w:val="lv-LV"/>
              </w:rPr>
            </w:pPr>
            <w:r w:rsidRPr="000075DA">
              <w:rPr>
                <w:sz w:val="22"/>
                <w:szCs w:val="22"/>
                <w:lang w:val="lv-LV"/>
              </w:rPr>
              <w:t>Veide</w:t>
            </w:r>
            <w:r w:rsidRPr="000075DA">
              <w:rPr>
                <w:sz w:val="22"/>
                <w:szCs w:val="22"/>
                <w:lang w:val="lv-LV"/>
              </w:rPr>
              <w:tab/>
              <w:t>67105819</w:t>
            </w:r>
          </w:p>
          <w:p w14:paraId="5993E20B" w14:textId="77777777" w:rsidR="008013AC" w:rsidRPr="000075DA" w:rsidRDefault="00680A4F" w:rsidP="009556D3">
            <w:pPr>
              <w:rPr>
                <w:sz w:val="22"/>
                <w:szCs w:val="22"/>
                <w:lang w:val="lv-LV"/>
              </w:rPr>
            </w:pPr>
            <w:r w:rsidRPr="000075DA">
              <w:rPr>
                <w:sz w:val="22"/>
                <w:szCs w:val="22"/>
                <w:lang w:val="lv-LV"/>
              </w:rPr>
              <w:tab/>
            </w:r>
          </w:p>
          <w:p w14:paraId="1953AD05" w14:textId="77777777" w:rsidR="008013AC" w:rsidRPr="000075DA" w:rsidRDefault="00680A4F" w:rsidP="009556D3">
            <w:pPr>
              <w:rPr>
                <w:sz w:val="22"/>
                <w:szCs w:val="22"/>
                <w:lang w:val="lv-LV"/>
              </w:rPr>
            </w:pPr>
            <w:r w:rsidRPr="000075DA">
              <w:rPr>
                <w:sz w:val="22"/>
                <w:szCs w:val="22"/>
                <w:lang w:val="lv-LV"/>
              </w:rPr>
              <w:tab/>
            </w:r>
          </w:p>
        </w:tc>
      </w:tr>
    </w:tbl>
    <w:p w14:paraId="2C1F37E9" w14:textId="77777777" w:rsidR="00051144" w:rsidRDefault="00051144" w:rsidP="00C440E3">
      <w:pPr>
        <w:rPr>
          <w:sz w:val="16"/>
          <w:szCs w:val="16"/>
          <w:lang w:val="lv-LV"/>
        </w:rPr>
      </w:pPr>
    </w:p>
    <w:sectPr w:rsidR="00051144" w:rsidSect="00051144">
      <w:headerReference w:type="even" r:id="rId10"/>
      <w:headerReference w:type="default" r:id="rId11"/>
      <w:footerReference w:type="default" r:id="rId12"/>
      <w:footerReference w:type="first" r:id="rId13"/>
      <w:pgSz w:w="11906" w:h="16838"/>
      <w:pgMar w:top="1134" w:right="70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6EBC2" w14:textId="77777777" w:rsidR="00680A4F" w:rsidRDefault="00680A4F">
      <w:r>
        <w:separator/>
      </w:r>
    </w:p>
  </w:endnote>
  <w:endnote w:type="continuationSeparator" w:id="0">
    <w:p w14:paraId="3E995535" w14:textId="77777777" w:rsidR="00680A4F" w:rsidRDefault="0068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Yu Gothic"/>
    <w:panose1 w:val="020B0604020202020204"/>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B985" w14:textId="77777777" w:rsidR="0071602C" w:rsidRDefault="00680A4F">
    <w:pPr>
      <w:jc w:val="center"/>
    </w:pPr>
    <w:r>
      <w:rPr>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57D7" w14:textId="77777777" w:rsidR="0071602C" w:rsidRDefault="00680A4F">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5EDF" w14:textId="77777777" w:rsidR="00680A4F" w:rsidRDefault="00680A4F">
      <w:r>
        <w:separator/>
      </w:r>
    </w:p>
  </w:footnote>
  <w:footnote w:type="continuationSeparator" w:id="0">
    <w:p w14:paraId="1AE915B0" w14:textId="77777777" w:rsidR="00680A4F" w:rsidRDefault="00680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C846" w14:textId="77777777" w:rsidR="008938FE" w:rsidRDefault="00680A4F"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2857045E"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0B9D" w14:textId="77777777" w:rsidR="008938FE" w:rsidRDefault="00680A4F"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19726DBD" w14:textId="77777777" w:rsidR="008938FE" w:rsidRDefault="008938FE" w:rsidP="00142D3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E23C7"/>
    <w:multiLevelType w:val="hybridMultilevel"/>
    <w:tmpl w:val="3948DD74"/>
    <w:lvl w:ilvl="0" w:tplc="E5C0A990">
      <w:start w:val="1"/>
      <w:numFmt w:val="bullet"/>
      <w:lvlText w:val="-"/>
      <w:lvlJc w:val="left"/>
      <w:pPr>
        <w:ind w:left="720" w:hanging="360"/>
      </w:pPr>
      <w:rPr>
        <w:rFonts w:ascii="Times New Roman" w:eastAsia="Times New Roman" w:hAnsi="Times New Roman" w:cs="Times New Roman" w:hint="default"/>
      </w:rPr>
    </w:lvl>
    <w:lvl w:ilvl="1" w:tplc="824E5500" w:tentative="1">
      <w:start w:val="1"/>
      <w:numFmt w:val="bullet"/>
      <w:lvlText w:val="o"/>
      <w:lvlJc w:val="left"/>
      <w:pPr>
        <w:ind w:left="1440" w:hanging="360"/>
      </w:pPr>
      <w:rPr>
        <w:rFonts w:ascii="Courier New" w:hAnsi="Courier New" w:cs="Courier New" w:hint="default"/>
      </w:rPr>
    </w:lvl>
    <w:lvl w:ilvl="2" w:tplc="6D0619AA" w:tentative="1">
      <w:start w:val="1"/>
      <w:numFmt w:val="bullet"/>
      <w:lvlText w:val=""/>
      <w:lvlJc w:val="left"/>
      <w:pPr>
        <w:ind w:left="2160" w:hanging="360"/>
      </w:pPr>
      <w:rPr>
        <w:rFonts w:ascii="Wingdings" w:hAnsi="Wingdings" w:hint="default"/>
      </w:rPr>
    </w:lvl>
    <w:lvl w:ilvl="3" w:tplc="CD28F95E" w:tentative="1">
      <w:start w:val="1"/>
      <w:numFmt w:val="bullet"/>
      <w:lvlText w:val=""/>
      <w:lvlJc w:val="left"/>
      <w:pPr>
        <w:ind w:left="2880" w:hanging="360"/>
      </w:pPr>
      <w:rPr>
        <w:rFonts w:ascii="Symbol" w:hAnsi="Symbol" w:hint="default"/>
      </w:rPr>
    </w:lvl>
    <w:lvl w:ilvl="4" w:tplc="532A011A" w:tentative="1">
      <w:start w:val="1"/>
      <w:numFmt w:val="bullet"/>
      <w:lvlText w:val="o"/>
      <w:lvlJc w:val="left"/>
      <w:pPr>
        <w:ind w:left="3600" w:hanging="360"/>
      </w:pPr>
      <w:rPr>
        <w:rFonts w:ascii="Courier New" w:hAnsi="Courier New" w:cs="Courier New" w:hint="default"/>
      </w:rPr>
    </w:lvl>
    <w:lvl w:ilvl="5" w:tplc="C198980A" w:tentative="1">
      <w:start w:val="1"/>
      <w:numFmt w:val="bullet"/>
      <w:lvlText w:val=""/>
      <w:lvlJc w:val="left"/>
      <w:pPr>
        <w:ind w:left="4320" w:hanging="360"/>
      </w:pPr>
      <w:rPr>
        <w:rFonts w:ascii="Wingdings" w:hAnsi="Wingdings" w:hint="default"/>
      </w:rPr>
    </w:lvl>
    <w:lvl w:ilvl="6" w:tplc="1C08DA02" w:tentative="1">
      <w:start w:val="1"/>
      <w:numFmt w:val="bullet"/>
      <w:lvlText w:val=""/>
      <w:lvlJc w:val="left"/>
      <w:pPr>
        <w:ind w:left="5040" w:hanging="360"/>
      </w:pPr>
      <w:rPr>
        <w:rFonts w:ascii="Symbol" w:hAnsi="Symbol" w:hint="default"/>
      </w:rPr>
    </w:lvl>
    <w:lvl w:ilvl="7" w:tplc="1982EB54" w:tentative="1">
      <w:start w:val="1"/>
      <w:numFmt w:val="bullet"/>
      <w:lvlText w:val="o"/>
      <w:lvlJc w:val="left"/>
      <w:pPr>
        <w:ind w:left="5760" w:hanging="360"/>
      </w:pPr>
      <w:rPr>
        <w:rFonts w:ascii="Courier New" w:hAnsi="Courier New" w:cs="Courier New" w:hint="default"/>
      </w:rPr>
    </w:lvl>
    <w:lvl w:ilvl="8" w:tplc="823CC252" w:tentative="1">
      <w:start w:val="1"/>
      <w:numFmt w:val="bullet"/>
      <w:lvlText w:val=""/>
      <w:lvlJc w:val="left"/>
      <w:pPr>
        <w:ind w:left="6480" w:hanging="360"/>
      </w:pPr>
      <w:rPr>
        <w:rFonts w:ascii="Wingdings" w:hAnsi="Wingdings" w:hint="default"/>
      </w:rPr>
    </w:lvl>
  </w:abstractNum>
  <w:abstractNum w:abstractNumId="1" w15:restartNumberingAfterBreak="0">
    <w:nsid w:val="7F24555F"/>
    <w:multiLevelType w:val="hybridMultilevel"/>
    <w:tmpl w:val="8354CE66"/>
    <w:lvl w:ilvl="0" w:tplc="D8886010">
      <w:start w:val="1"/>
      <w:numFmt w:val="decimal"/>
      <w:lvlText w:val="%1."/>
      <w:lvlJc w:val="left"/>
      <w:pPr>
        <w:ind w:left="720" w:hanging="360"/>
      </w:pPr>
      <w:rPr>
        <w:rFonts w:hint="default"/>
      </w:rPr>
    </w:lvl>
    <w:lvl w:ilvl="1" w:tplc="B8F4FECE" w:tentative="1">
      <w:start w:val="1"/>
      <w:numFmt w:val="lowerLetter"/>
      <w:lvlText w:val="%2."/>
      <w:lvlJc w:val="left"/>
      <w:pPr>
        <w:ind w:left="1440" w:hanging="360"/>
      </w:pPr>
    </w:lvl>
    <w:lvl w:ilvl="2" w:tplc="CE0ADD0E" w:tentative="1">
      <w:start w:val="1"/>
      <w:numFmt w:val="lowerRoman"/>
      <w:lvlText w:val="%3."/>
      <w:lvlJc w:val="right"/>
      <w:pPr>
        <w:ind w:left="2160" w:hanging="180"/>
      </w:pPr>
    </w:lvl>
    <w:lvl w:ilvl="3" w:tplc="1A348A38" w:tentative="1">
      <w:start w:val="1"/>
      <w:numFmt w:val="decimal"/>
      <w:lvlText w:val="%4."/>
      <w:lvlJc w:val="left"/>
      <w:pPr>
        <w:ind w:left="2880" w:hanging="360"/>
      </w:pPr>
    </w:lvl>
    <w:lvl w:ilvl="4" w:tplc="18A6DA42" w:tentative="1">
      <w:start w:val="1"/>
      <w:numFmt w:val="lowerLetter"/>
      <w:lvlText w:val="%5."/>
      <w:lvlJc w:val="left"/>
      <w:pPr>
        <w:ind w:left="3600" w:hanging="360"/>
      </w:pPr>
    </w:lvl>
    <w:lvl w:ilvl="5" w:tplc="D4344F14" w:tentative="1">
      <w:start w:val="1"/>
      <w:numFmt w:val="lowerRoman"/>
      <w:lvlText w:val="%6."/>
      <w:lvlJc w:val="right"/>
      <w:pPr>
        <w:ind w:left="4320" w:hanging="180"/>
      </w:pPr>
    </w:lvl>
    <w:lvl w:ilvl="6" w:tplc="14C64C6A" w:tentative="1">
      <w:start w:val="1"/>
      <w:numFmt w:val="decimal"/>
      <w:lvlText w:val="%7."/>
      <w:lvlJc w:val="left"/>
      <w:pPr>
        <w:ind w:left="5040" w:hanging="360"/>
      </w:pPr>
    </w:lvl>
    <w:lvl w:ilvl="7" w:tplc="CCEC22FA" w:tentative="1">
      <w:start w:val="1"/>
      <w:numFmt w:val="lowerLetter"/>
      <w:lvlText w:val="%8."/>
      <w:lvlJc w:val="left"/>
      <w:pPr>
        <w:ind w:left="5760" w:hanging="360"/>
      </w:pPr>
    </w:lvl>
    <w:lvl w:ilvl="8" w:tplc="34F88604" w:tentative="1">
      <w:start w:val="1"/>
      <w:numFmt w:val="lowerRoman"/>
      <w:lvlText w:val="%9."/>
      <w:lvlJc w:val="right"/>
      <w:pPr>
        <w:ind w:left="6480" w:hanging="180"/>
      </w:pPr>
    </w:lvl>
  </w:abstractNum>
  <w:num w:numId="1" w16cid:durableId="1851916943">
    <w:abstractNumId w:val="1"/>
  </w:num>
  <w:num w:numId="2" w16cid:durableId="1310479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5D5"/>
    <w:rsid w:val="00001F47"/>
    <w:rsid w:val="000075DA"/>
    <w:rsid w:val="00013B37"/>
    <w:rsid w:val="00016039"/>
    <w:rsid w:val="00035626"/>
    <w:rsid w:val="0003732F"/>
    <w:rsid w:val="00046A6E"/>
    <w:rsid w:val="000510D2"/>
    <w:rsid w:val="00051144"/>
    <w:rsid w:val="000536A3"/>
    <w:rsid w:val="00054F3E"/>
    <w:rsid w:val="00071A6E"/>
    <w:rsid w:val="000742FC"/>
    <w:rsid w:val="0008766E"/>
    <w:rsid w:val="00092ACF"/>
    <w:rsid w:val="000965E3"/>
    <w:rsid w:val="000A2FC3"/>
    <w:rsid w:val="000A50D7"/>
    <w:rsid w:val="000C5269"/>
    <w:rsid w:val="000E266E"/>
    <w:rsid w:val="000E51E5"/>
    <w:rsid w:val="000F25A2"/>
    <w:rsid w:val="00100206"/>
    <w:rsid w:val="00112951"/>
    <w:rsid w:val="00134860"/>
    <w:rsid w:val="00134E99"/>
    <w:rsid w:val="00142D3C"/>
    <w:rsid w:val="00167138"/>
    <w:rsid w:val="00183E94"/>
    <w:rsid w:val="001C731E"/>
    <w:rsid w:val="001C76CF"/>
    <w:rsid w:val="001D1950"/>
    <w:rsid w:val="001D6253"/>
    <w:rsid w:val="001E5241"/>
    <w:rsid w:val="001E5CED"/>
    <w:rsid w:val="0021183B"/>
    <w:rsid w:val="00214873"/>
    <w:rsid w:val="0022774F"/>
    <w:rsid w:val="002419C8"/>
    <w:rsid w:val="00242DDF"/>
    <w:rsid w:val="002506AD"/>
    <w:rsid w:val="002610CD"/>
    <w:rsid w:val="002737A4"/>
    <w:rsid w:val="002755FA"/>
    <w:rsid w:val="002A058F"/>
    <w:rsid w:val="002B3316"/>
    <w:rsid w:val="002C569E"/>
    <w:rsid w:val="002D0FBB"/>
    <w:rsid w:val="003242E6"/>
    <w:rsid w:val="00327960"/>
    <w:rsid w:val="0033055C"/>
    <w:rsid w:val="00340C39"/>
    <w:rsid w:val="00342F44"/>
    <w:rsid w:val="00352DAD"/>
    <w:rsid w:val="00361984"/>
    <w:rsid w:val="003854FF"/>
    <w:rsid w:val="003B3A52"/>
    <w:rsid w:val="003C6416"/>
    <w:rsid w:val="003D1AF5"/>
    <w:rsid w:val="003D7C28"/>
    <w:rsid w:val="003E1574"/>
    <w:rsid w:val="004037C0"/>
    <w:rsid w:val="00410A08"/>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721F"/>
    <w:rsid w:val="00554B66"/>
    <w:rsid w:val="0056202D"/>
    <w:rsid w:val="00562D5D"/>
    <w:rsid w:val="00565AB3"/>
    <w:rsid w:val="00587CFA"/>
    <w:rsid w:val="005A2AD2"/>
    <w:rsid w:val="005B17C3"/>
    <w:rsid w:val="005C6659"/>
    <w:rsid w:val="005E5D79"/>
    <w:rsid w:val="005F19A7"/>
    <w:rsid w:val="005F431D"/>
    <w:rsid w:val="005F4A17"/>
    <w:rsid w:val="0064281A"/>
    <w:rsid w:val="00652278"/>
    <w:rsid w:val="00671F14"/>
    <w:rsid w:val="00676B33"/>
    <w:rsid w:val="0068008E"/>
    <w:rsid w:val="00680A4F"/>
    <w:rsid w:val="00686594"/>
    <w:rsid w:val="00695E90"/>
    <w:rsid w:val="006A2DC7"/>
    <w:rsid w:val="006A374C"/>
    <w:rsid w:val="006A7B9E"/>
    <w:rsid w:val="006B3E75"/>
    <w:rsid w:val="006B46EC"/>
    <w:rsid w:val="006C7A42"/>
    <w:rsid w:val="006D5F8E"/>
    <w:rsid w:val="006D60D1"/>
    <w:rsid w:val="006E4C9B"/>
    <w:rsid w:val="006F4E04"/>
    <w:rsid w:val="00702070"/>
    <w:rsid w:val="007113AE"/>
    <w:rsid w:val="00711605"/>
    <w:rsid w:val="0071602C"/>
    <w:rsid w:val="0075016C"/>
    <w:rsid w:val="0075294D"/>
    <w:rsid w:val="00762303"/>
    <w:rsid w:val="0077210F"/>
    <w:rsid w:val="00797AE4"/>
    <w:rsid w:val="007A0E21"/>
    <w:rsid w:val="007B3C10"/>
    <w:rsid w:val="007B4D9C"/>
    <w:rsid w:val="007C2269"/>
    <w:rsid w:val="007D6E66"/>
    <w:rsid w:val="008013AC"/>
    <w:rsid w:val="00806AF2"/>
    <w:rsid w:val="00833DE5"/>
    <w:rsid w:val="008367A5"/>
    <w:rsid w:val="00855384"/>
    <w:rsid w:val="00855A1C"/>
    <w:rsid w:val="008606C9"/>
    <w:rsid w:val="0086394A"/>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8F24B2"/>
    <w:rsid w:val="00907B74"/>
    <w:rsid w:val="00910014"/>
    <w:rsid w:val="00911845"/>
    <w:rsid w:val="00913E04"/>
    <w:rsid w:val="00916F6D"/>
    <w:rsid w:val="009556D3"/>
    <w:rsid w:val="009577AE"/>
    <w:rsid w:val="0097235F"/>
    <w:rsid w:val="009740F5"/>
    <w:rsid w:val="009831FA"/>
    <w:rsid w:val="009E33EF"/>
    <w:rsid w:val="009F1816"/>
    <w:rsid w:val="009F4995"/>
    <w:rsid w:val="00A1181E"/>
    <w:rsid w:val="00A146D0"/>
    <w:rsid w:val="00A248BD"/>
    <w:rsid w:val="00A254B5"/>
    <w:rsid w:val="00A32724"/>
    <w:rsid w:val="00A35778"/>
    <w:rsid w:val="00A35D61"/>
    <w:rsid w:val="00A433DA"/>
    <w:rsid w:val="00A51796"/>
    <w:rsid w:val="00A65C68"/>
    <w:rsid w:val="00A92528"/>
    <w:rsid w:val="00A94804"/>
    <w:rsid w:val="00AA0358"/>
    <w:rsid w:val="00AB31DF"/>
    <w:rsid w:val="00AD48C3"/>
    <w:rsid w:val="00AD7EA1"/>
    <w:rsid w:val="00AE6F9F"/>
    <w:rsid w:val="00AE7FF1"/>
    <w:rsid w:val="00AF2C74"/>
    <w:rsid w:val="00AF3194"/>
    <w:rsid w:val="00AF7A70"/>
    <w:rsid w:val="00B16624"/>
    <w:rsid w:val="00B25244"/>
    <w:rsid w:val="00B30BAE"/>
    <w:rsid w:val="00B4100C"/>
    <w:rsid w:val="00B4779F"/>
    <w:rsid w:val="00B57852"/>
    <w:rsid w:val="00B676AE"/>
    <w:rsid w:val="00B80920"/>
    <w:rsid w:val="00B962DE"/>
    <w:rsid w:val="00BA2954"/>
    <w:rsid w:val="00BA6AAC"/>
    <w:rsid w:val="00BA7C15"/>
    <w:rsid w:val="00BB613D"/>
    <w:rsid w:val="00BC2CD6"/>
    <w:rsid w:val="00BD1170"/>
    <w:rsid w:val="00BE02C1"/>
    <w:rsid w:val="00BF3A25"/>
    <w:rsid w:val="00C02AEF"/>
    <w:rsid w:val="00C2204C"/>
    <w:rsid w:val="00C25BF2"/>
    <w:rsid w:val="00C26321"/>
    <w:rsid w:val="00C31D5D"/>
    <w:rsid w:val="00C440E3"/>
    <w:rsid w:val="00C4676F"/>
    <w:rsid w:val="00C559AE"/>
    <w:rsid w:val="00C5673F"/>
    <w:rsid w:val="00C6172C"/>
    <w:rsid w:val="00C65561"/>
    <w:rsid w:val="00C818CD"/>
    <w:rsid w:val="00C90512"/>
    <w:rsid w:val="00C94994"/>
    <w:rsid w:val="00CA1631"/>
    <w:rsid w:val="00CB17B5"/>
    <w:rsid w:val="00CC5D7A"/>
    <w:rsid w:val="00CE16CA"/>
    <w:rsid w:val="00CF3E14"/>
    <w:rsid w:val="00CF5869"/>
    <w:rsid w:val="00D26FB3"/>
    <w:rsid w:val="00D43964"/>
    <w:rsid w:val="00D516B2"/>
    <w:rsid w:val="00D9251B"/>
    <w:rsid w:val="00DB7F2C"/>
    <w:rsid w:val="00DC4652"/>
    <w:rsid w:val="00DC6D4A"/>
    <w:rsid w:val="00DD04A3"/>
    <w:rsid w:val="00E0576E"/>
    <w:rsid w:val="00E12BF9"/>
    <w:rsid w:val="00E32D88"/>
    <w:rsid w:val="00E7115C"/>
    <w:rsid w:val="00E8175B"/>
    <w:rsid w:val="00EB04D0"/>
    <w:rsid w:val="00EB5405"/>
    <w:rsid w:val="00EB5549"/>
    <w:rsid w:val="00EC1609"/>
    <w:rsid w:val="00ED12D1"/>
    <w:rsid w:val="00ED267B"/>
    <w:rsid w:val="00EE3DEA"/>
    <w:rsid w:val="00F007E6"/>
    <w:rsid w:val="00F1780B"/>
    <w:rsid w:val="00F32CAB"/>
    <w:rsid w:val="00F43861"/>
    <w:rsid w:val="00F45DA1"/>
    <w:rsid w:val="00F5514F"/>
    <w:rsid w:val="00F72A57"/>
    <w:rsid w:val="00F73E57"/>
    <w:rsid w:val="00F75D4F"/>
    <w:rsid w:val="00F771B5"/>
    <w:rsid w:val="00FA18E6"/>
    <w:rsid w:val="00FA24B9"/>
    <w:rsid w:val="00FA4EFF"/>
    <w:rsid w:val="00FB0581"/>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FE020E5"/>
  <w15:chartTrackingRefBased/>
  <w15:docId w15:val="{1231630A-0B99-4DA4-8B91-9B841D0E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1"/>
    <w:qFormat/>
    <w:rsid w:val="001E5CED"/>
    <w:pPr>
      <w:widowControl w:val="0"/>
      <w:autoSpaceDE w:val="0"/>
      <w:autoSpaceDN w:val="0"/>
    </w:pPr>
    <w:rPr>
      <w:rFonts w:ascii="Arial" w:eastAsia="Arial" w:hAnsi="Arial" w:cs="Arial"/>
      <w:sz w:val="16"/>
      <w:szCs w:val="16"/>
      <w:lang w:val="lv-LV"/>
    </w:rPr>
  </w:style>
  <w:style w:type="character" w:customStyle="1" w:styleId="PamattekstsRakstz">
    <w:name w:val="Pamatteksts Rakstz."/>
    <w:basedOn w:val="Noklusjumarindkopasfonts"/>
    <w:link w:val="Pamatteksts"/>
    <w:uiPriority w:val="1"/>
    <w:rsid w:val="001E5CED"/>
    <w:rPr>
      <w:rFonts w:ascii="Arial" w:eastAsia="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AppData\Local\Microsoft\Windows\INetCache\Content.Outlook\AppData\Local%20Settings\Temp\Local%20Settings\Temp\1\Local%20Settings\Temp\2\Local%20Settings\Temp\2\Local%20Settings\Daiga.Culkstena\Gunita.Cipure\Gunita.Cipure\RDLIS\Rigas_gerbonis.JPG"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3845</Words>
  <Characters>2193</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Lelde Veide</cp:lastModifiedBy>
  <cp:revision>2</cp:revision>
  <cp:lastPrinted>2008-02-21T11:46:00Z</cp:lastPrinted>
  <dcterms:created xsi:type="dcterms:W3CDTF">2024-11-13T13:03:00Z</dcterms:created>
  <dcterms:modified xsi:type="dcterms:W3CDTF">2024-11-13T13:03:00Z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V_UZVĀRDS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Par publiskās apspriešanas norisi koku ciršanai Bruņinieku ielā 101</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13.11.2024.</vt:lpwstr>
  </property>
  <property fmtid="{D5CDD505-2E9C-101B-9397-08002B2CF9AE}" pid="24" name="REG_NUMURS">
    <vt:lpwstr>DA-24-60-zi</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Pilsētas attīstības departaments</vt:lpwstr>
  </property>
</Properties>
</file>